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97297D" w:rsidRDefault="00AB1794" w:rsidP="00E24ABF">
      <w:pPr>
        <w:pStyle w:val="Default"/>
        <w:jc w:val="center"/>
        <w:rPr>
          <w:rFonts w:ascii="Arial" w:hAnsi="Arial" w:cs="Arial"/>
          <w:b/>
          <w:sz w:val="22"/>
          <w:szCs w:val="22"/>
          <w:u w:val="single"/>
          <w:lang w:val="en-IN"/>
        </w:rPr>
      </w:pPr>
      <w:r w:rsidRPr="0097297D">
        <w:rPr>
          <w:rFonts w:ascii="Arial" w:hAnsi="Arial" w:cs="Arial"/>
          <w:b/>
          <w:sz w:val="22"/>
          <w:szCs w:val="22"/>
          <w:u w:val="single"/>
          <w:lang w:val="en-IN"/>
        </w:rPr>
        <w:t>TENDER NOTICE</w:t>
      </w:r>
    </w:p>
    <w:p w14:paraId="12946F92" w14:textId="75BB242F" w:rsidR="003C29FB" w:rsidRPr="0097297D" w:rsidRDefault="003C29FB" w:rsidP="00E24ABF">
      <w:pPr>
        <w:pStyle w:val="Default"/>
        <w:jc w:val="center"/>
        <w:rPr>
          <w:rFonts w:ascii="Arial" w:hAnsi="Arial" w:cs="Arial"/>
          <w:b/>
          <w:sz w:val="12"/>
          <w:szCs w:val="12"/>
          <w:u w:val="single"/>
          <w:lang w:val="en-IN"/>
        </w:rPr>
      </w:pPr>
    </w:p>
    <w:p w14:paraId="654D8797" w14:textId="01509992" w:rsidR="006D707B" w:rsidRPr="0097297D" w:rsidRDefault="007B02B5" w:rsidP="6FBCF827">
      <w:pPr>
        <w:pStyle w:val="Default"/>
        <w:jc w:val="center"/>
        <w:rPr>
          <w:rFonts w:ascii="Arial" w:hAnsi="Arial" w:cs="Arial"/>
          <w:b/>
          <w:bCs/>
          <w:sz w:val="22"/>
          <w:szCs w:val="22"/>
          <w:u w:val="single"/>
          <w:lang w:val="en-IN"/>
        </w:rPr>
      </w:pPr>
      <w:r w:rsidRPr="0097297D">
        <w:rPr>
          <w:rFonts w:ascii="Arial" w:hAnsi="Arial" w:cs="Arial"/>
          <w:b/>
          <w:sz w:val="22"/>
          <w:szCs w:val="22"/>
          <w:u w:val="single"/>
        </w:rPr>
        <w:t>Monitoring, Evaluation, Learning (MEL) and Evidence Generation for the Modular Nutrition Actions (</w:t>
      </w:r>
      <w:proofErr w:type="spellStart"/>
      <w:r w:rsidRPr="0097297D">
        <w:rPr>
          <w:rFonts w:ascii="Arial" w:hAnsi="Arial" w:cs="Arial"/>
          <w:b/>
          <w:sz w:val="22"/>
          <w:szCs w:val="22"/>
          <w:u w:val="single"/>
        </w:rPr>
        <w:t>MoNA</w:t>
      </w:r>
      <w:proofErr w:type="spellEnd"/>
      <w:r w:rsidRPr="0097297D">
        <w:rPr>
          <w:rFonts w:ascii="Arial" w:hAnsi="Arial" w:cs="Arial"/>
          <w:b/>
          <w:sz w:val="22"/>
          <w:szCs w:val="22"/>
          <w:u w:val="single"/>
        </w:rPr>
        <w:t>) India Project</w:t>
      </w:r>
    </w:p>
    <w:p w14:paraId="350DE7A9" w14:textId="2A4FE29C" w:rsidR="00717B27" w:rsidRPr="0097297D" w:rsidRDefault="1D5287FB" w:rsidP="00BE64EC">
      <w:pPr>
        <w:contextualSpacing/>
        <w:jc w:val="both"/>
        <w:rPr>
          <w:rFonts w:ascii="Arial" w:eastAsiaTheme="majorEastAsia" w:hAnsi="Arial" w:cs="Arial"/>
          <w:b/>
          <w:lang w:eastAsia="de-DE"/>
        </w:rPr>
      </w:pPr>
      <w:r w:rsidRPr="0097297D">
        <w:rPr>
          <w:rFonts w:ascii="Arial" w:eastAsiaTheme="majorEastAsia" w:hAnsi="Arial" w:cs="Arial"/>
          <w:b/>
          <w:bCs/>
          <w:lang w:eastAsia="de-DE"/>
        </w:rPr>
        <w:t>Background:</w:t>
      </w:r>
    </w:p>
    <w:p w14:paraId="24FD9166" w14:textId="3CE6A357" w:rsidR="00982F1F" w:rsidRPr="0097297D" w:rsidRDefault="00982F1F" w:rsidP="007B02B5">
      <w:pPr>
        <w:jc w:val="both"/>
        <w:rPr>
          <w:rFonts w:ascii="Arial" w:hAnsi="Arial" w:cs="Arial"/>
          <w:lang w:val="en-IN"/>
        </w:rPr>
      </w:pPr>
      <w:r w:rsidRPr="0097297D">
        <w:rPr>
          <w:rFonts w:ascii="Arial" w:hAnsi="Arial" w:cs="Arial"/>
        </w:rPr>
        <w:t xml:space="preserve">The Global </w:t>
      </w:r>
      <w:proofErr w:type="spellStart"/>
      <w:r w:rsidRPr="0097297D">
        <w:rPr>
          <w:rFonts w:ascii="Arial" w:hAnsi="Arial" w:cs="Arial"/>
        </w:rPr>
        <w:t>Programme</w:t>
      </w:r>
      <w:proofErr w:type="spellEnd"/>
      <w:r w:rsidRPr="0097297D">
        <w:rPr>
          <w:rFonts w:ascii="Arial" w:hAnsi="Arial" w:cs="Arial"/>
        </w:rPr>
        <w:t xml:space="preserve"> Modular Nutrition Actions (</w:t>
      </w:r>
      <w:proofErr w:type="spellStart"/>
      <w:r w:rsidRPr="0097297D">
        <w:rPr>
          <w:rFonts w:ascii="Arial" w:hAnsi="Arial" w:cs="Arial"/>
        </w:rPr>
        <w:t>MoNA</w:t>
      </w:r>
      <w:proofErr w:type="spellEnd"/>
      <w:r w:rsidRPr="0097297D">
        <w:rPr>
          <w:rFonts w:ascii="Arial" w:hAnsi="Arial" w:cs="Arial"/>
        </w:rPr>
        <w:t xml:space="preserve">), commissioned by the German Federal Ministry for Economic Cooperation and Development (BMZ), aims to improve nutrition outcomes through context-specific and systems-oriented approaches in selected partner countries. The </w:t>
      </w:r>
      <w:proofErr w:type="spellStart"/>
      <w:r w:rsidRPr="0097297D">
        <w:rPr>
          <w:rFonts w:ascii="Arial" w:hAnsi="Arial" w:cs="Arial"/>
        </w:rPr>
        <w:t>programme</w:t>
      </w:r>
      <w:proofErr w:type="spellEnd"/>
      <w:r w:rsidRPr="0097297D">
        <w:rPr>
          <w:rFonts w:ascii="Arial" w:hAnsi="Arial" w:cs="Arial"/>
        </w:rPr>
        <w:t xml:space="preserve"> focuses on strengthening nutrition-sensitive agricultural value chains, nutrition governance, social protection systems, food fortification, and nutrition integration within sectoral </w:t>
      </w:r>
      <w:proofErr w:type="spellStart"/>
      <w:r w:rsidRPr="0097297D">
        <w:rPr>
          <w:rFonts w:ascii="Arial" w:hAnsi="Arial" w:cs="Arial"/>
        </w:rPr>
        <w:t>programmes</w:t>
      </w:r>
      <w:proofErr w:type="spellEnd"/>
      <w:r w:rsidRPr="0097297D">
        <w:rPr>
          <w:rFonts w:ascii="Arial" w:hAnsi="Arial" w:cs="Arial"/>
        </w:rPr>
        <w:t>. In India, the </w:t>
      </w:r>
      <w:proofErr w:type="spellStart"/>
      <w:r w:rsidRPr="0097297D">
        <w:rPr>
          <w:rFonts w:ascii="Arial" w:hAnsi="Arial" w:cs="Arial"/>
        </w:rPr>
        <w:t>MoNA</w:t>
      </w:r>
      <w:proofErr w:type="spellEnd"/>
      <w:r w:rsidRPr="0097297D">
        <w:rPr>
          <w:rFonts w:ascii="Arial" w:hAnsi="Arial" w:cs="Arial"/>
        </w:rPr>
        <w:t xml:space="preserve"> country measure will work in an integrated manner with the bilateral projects- Support to Agroecological Transformation Processes in India (SuATI) and the Adaptive Social Protection (ACVERR) projects as well as their political partner, the National Rural Livelihood Mission (NRLM), Ministry of Rural Development, with the objective of strengthening nutrition-resilient livelihoods for women. The project seeks to increase women's </w:t>
      </w:r>
      <w:proofErr w:type="gramStart"/>
      <w:r w:rsidRPr="0097297D">
        <w:rPr>
          <w:rFonts w:ascii="Arial" w:hAnsi="Arial" w:cs="Arial"/>
        </w:rPr>
        <w:t>agency</w:t>
      </w:r>
      <w:proofErr w:type="gramEnd"/>
      <w:r w:rsidRPr="0097297D">
        <w:rPr>
          <w:rFonts w:ascii="Arial" w:hAnsi="Arial" w:cs="Arial"/>
        </w:rPr>
        <w:t>, access to productive resources, and participation in value chains for innovative and healthy food products while improving local food environments and strengthening demand for nutritious foods. The intervention is aligned with Government of India priorities related to women-led livelihoods, nutrition security, and rural development. </w:t>
      </w:r>
      <w:r w:rsidRPr="0097297D">
        <w:rPr>
          <w:rFonts w:ascii="Arial" w:hAnsi="Arial" w:cs="Arial"/>
          <w:lang w:val="en-IN"/>
        </w:rPr>
        <w:t> </w:t>
      </w:r>
    </w:p>
    <w:p w14:paraId="122DB5C2" w14:textId="77777777" w:rsidR="007B02B5" w:rsidRPr="0097297D" w:rsidRDefault="007B02B5" w:rsidP="0097297D">
      <w:pPr>
        <w:spacing w:before="100" w:beforeAutospacing="1" w:after="0"/>
        <w:rPr>
          <w:rFonts w:ascii="Arial" w:eastAsia="Times New Roman" w:hAnsi="Arial" w:cs="Arial"/>
          <w:lang w:val="en-IN" w:eastAsia="en-IN"/>
        </w:rPr>
      </w:pPr>
      <w:r w:rsidRPr="0097297D">
        <w:rPr>
          <w:rFonts w:ascii="Arial" w:eastAsia="Times New Roman" w:hAnsi="Arial" w:cs="Arial"/>
          <w:lang w:val="en-IN" w:eastAsia="en-IN"/>
        </w:rPr>
        <w:t xml:space="preserve">The overall objective is to establish and operationalise a robust Monitoring, Evaluation and Learning (MEL) system for </w:t>
      </w:r>
      <w:proofErr w:type="spellStart"/>
      <w:r w:rsidRPr="0097297D">
        <w:rPr>
          <w:rFonts w:ascii="Arial" w:eastAsia="Times New Roman" w:hAnsi="Arial" w:cs="Arial"/>
          <w:lang w:val="en-IN" w:eastAsia="en-IN"/>
        </w:rPr>
        <w:t>MoNA</w:t>
      </w:r>
      <w:proofErr w:type="spellEnd"/>
      <w:r w:rsidRPr="0097297D">
        <w:rPr>
          <w:rFonts w:ascii="Arial" w:eastAsia="Times New Roman" w:hAnsi="Arial" w:cs="Arial"/>
          <w:lang w:val="en-IN" w:eastAsia="en-IN"/>
        </w:rPr>
        <w:t xml:space="preserve"> India and generate evidence to inform project implementation, learning, scaling, and policy engagement.</w:t>
      </w:r>
    </w:p>
    <w:p w14:paraId="7EA29F00" w14:textId="77777777" w:rsidR="007B02B5" w:rsidRPr="0097297D" w:rsidRDefault="007B02B5" w:rsidP="0097297D">
      <w:pPr>
        <w:spacing w:after="0"/>
        <w:rPr>
          <w:rFonts w:ascii="Arial" w:eastAsia="Times New Roman" w:hAnsi="Arial" w:cs="Arial"/>
          <w:lang w:val="en-IN" w:eastAsia="en-IN"/>
        </w:rPr>
      </w:pPr>
      <w:r w:rsidRPr="0097297D">
        <w:rPr>
          <w:rFonts w:ascii="Arial" w:eastAsia="Times New Roman" w:hAnsi="Arial" w:cs="Arial"/>
          <w:lang w:val="en-IN" w:eastAsia="en-IN"/>
        </w:rPr>
        <w:t>Specific objectives include:</w:t>
      </w:r>
    </w:p>
    <w:p w14:paraId="3FBAC6CD" w14:textId="77777777" w:rsidR="007B02B5" w:rsidRPr="0097297D" w:rsidRDefault="007B02B5" w:rsidP="0097297D">
      <w:pPr>
        <w:numPr>
          <w:ilvl w:val="0"/>
          <w:numId w:val="5"/>
        </w:numPr>
        <w:spacing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Conduct a baseline assessment in project intervention areas</w:t>
      </w:r>
    </w:p>
    <w:p w14:paraId="7B696D6D"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Develop and refine the project MEL Strategy and Measurement Framework</w:t>
      </w:r>
    </w:p>
    <w:p w14:paraId="1697EF54"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Establish systems and tools for routine monitoring and learning</w:t>
      </w:r>
    </w:p>
    <w:p w14:paraId="5DC51F63"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Generate evidence/case study documentation on project effectiveness and implementation processes</w:t>
      </w:r>
    </w:p>
    <w:p w14:paraId="6E5209CE"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Conduct periodic learning studies and synthesis of secondary data</w:t>
      </w:r>
    </w:p>
    <w:p w14:paraId="5C4F12CE" w14:textId="77777777" w:rsidR="007B02B5" w:rsidRPr="0097297D" w:rsidRDefault="007B02B5" w:rsidP="007B02B5">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Support adaptive management through data analysis and reflection processes</w:t>
      </w:r>
    </w:p>
    <w:p w14:paraId="7B9ED541" w14:textId="7A258408" w:rsidR="007B02B5" w:rsidRPr="0097297D" w:rsidRDefault="007B02B5" w:rsidP="00DD3698">
      <w:pPr>
        <w:numPr>
          <w:ilvl w:val="0"/>
          <w:numId w:val="5"/>
        </w:numPr>
        <w:spacing w:before="100" w:beforeAutospacing="1" w:after="100" w:afterAutospacing="1" w:line="240" w:lineRule="auto"/>
        <w:rPr>
          <w:rFonts w:ascii="Arial" w:eastAsia="Times New Roman" w:hAnsi="Arial" w:cs="Arial"/>
          <w:lang w:val="en-IN" w:eastAsia="en-IN"/>
        </w:rPr>
      </w:pPr>
      <w:r w:rsidRPr="0097297D">
        <w:rPr>
          <w:rFonts w:ascii="Arial" w:eastAsia="Times New Roman" w:hAnsi="Arial" w:cs="Arial"/>
          <w:lang w:val="en-IN" w:eastAsia="en-IN"/>
        </w:rPr>
        <w:t>Conduct an endline assessment and final evaluation in 2028</w:t>
      </w:r>
    </w:p>
    <w:p w14:paraId="533DFC33" w14:textId="77777777" w:rsidR="009D0F30" w:rsidRPr="0097297D" w:rsidRDefault="009D0F30" w:rsidP="009D0F30">
      <w:pPr>
        <w:pStyle w:val="NoSpacing"/>
        <w:jc w:val="both"/>
        <w:rPr>
          <w:rFonts w:cs="Arial"/>
          <w:b/>
          <w:bCs/>
          <w:color w:val="FFFFFF"/>
          <w:lang w:val="en-IN"/>
        </w:rPr>
      </w:pPr>
      <w:r w:rsidRPr="0097297D">
        <w:rPr>
          <w:rFonts w:cs="Arial"/>
          <w:b/>
          <w:bCs/>
          <w:color w:val="FFFFFF"/>
          <w:highlight w:val="red"/>
          <w:lang w:val="en-IN"/>
        </w:rPr>
        <w:t>Please refer to the bidding conditions and follow the instructions carefully.</w:t>
      </w:r>
    </w:p>
    <w:p w14:paraId="0C0114A3" w14:textId="77777777" w:rsidR="009D0F30" w:rsidRPr="0097297D" w:rsidRDefault="009D0F30" w:rsidP="0097297D">
      <w:pPr>
        <w:pStyle w:val="NoSpacing"/>
        <w:ind w:firstLine="720"/>
        <w:jc w:val="both"/>
        <w:rPr>
          <w:rFonts w:cs="Arial"/>
          <w:b/>
          <w:bCs/>
          <w:color w:val="FFFFFF"/>
          <w:sz w:val="14"/>
          <w:szCs w:val="14"/>
          <w:lang w:val="en-IN"/>
        </w:rPr>
      </w:pPr>
    </w:p>
    <w:p w14:paraId="20816F1C" w14:textId="77777777" w:rsidR="009D0F30" w:rsidRPr="0097297D" w:rsidRDefault="009D0F30" w:rsidP="0097297D">
      <w:pPr>
        <w:spacing w:after="0"/>
        <w:rPr>
          <w:rFonts w:ascii="Arial" w:hAnsi="Arial" w:cs="Arial"/>
          <w:lang w:val="en-GB"/>
        </w:rPr>
      </w:pPr>
      <w:r w:rsidRPr="0097297D">
        <w:rPr>
          <w:rFonts w:ascii="Arial" w:hAnsi="Arial" w:cs="Arial"/>
          <w:lang w:val="en-GB"/>
        </w:rPr>
        <w:t>The detailed documentation with regards to this call for proposals includes:</w:t>
      </w:r>
    </w:p>
    <w:p w14:paraId="20903A00"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The Terms of Reference for the Assignment</w:t>
      </w:r>
    </w:p>
    <w:p w14:paraId="580DC7A6"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The Assessing Eligibility Grid</w:t>
      </w:r>
    </w:p>
    <w:p w14:paraId="23B1073E"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 xml:space="preserve">The Technical Evaluation Grid </w:t>
      </w:r>
    </w:p>
    <w:p w14:paraId="596FAA7E" w14:textId="77777777" w:rsidR="009D0F30"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Bidding Conditions</w:t>
      </w:r>
    </w:p>
    <w:p w14:paraId="1BD2D3E5" w14:textId="7241219E" w:rsidR="0097297D" w:rsidRPr="0097297D" w:rsidRDefault="0097297D" w:rsidP="00D412C7">
      <w:pPr>
        <w:pStyle w:val="ListParagraph"/>
        <w:numPr>
          <w:ilvl w:val="0"/>
          <w:numId w:val="3"/>
        </w:numPr>
        <w:spacing w:line="240" w:lineRule="auto"/>
        <w:rPr>
          <w:rFonts w:ascii="Arial" w:hAnsi="Arial" w:cs="Arial"/>
          <w:lang w:val="en-GB"/>
        </w:rPr>
      </w:pPr>
      <w:r>
        <w:rPr>
          <w:rFonts w:ascii="Arial" w:hAnsi="Arial" w:cs="Arial"/>
          <w:lang w:val="en-GB"/>
        </w:rPr>
        <w:t>Financial Bid Template</w:t>
      </w:r>
    </w:p>
    <w:p w14:paraId="2BEC7CDD" w14:textId="77777777" w:rsidR="009D0F30" w:rsidRPr="0097297D" w:rsidRDefault="009D0F30" w:rsidP="00D412C7">
      <w:pPr>
        <w:pStyle w:val="ListParagraph"/>
        <w:numPr>
          <w:ilvl w:val="0"/>
          <w:numId w:val="3"/>
        </w:numPr>
        <w:spacing w:line="240" w:lineRule="auto"/>
        <w:rPr>
          <w:rFonts w:ascii="Arial" w:hAnsi="Arial" w:cs="Arial"/>
          <w:lang w:val="en-GB"/>
        </w:rPr>
      </w:pPr>
      <w:r w:rsidRPr="0097297D">
        <w:rPr>
          <w:rFonts w:ascii="Arial" w:hAnsi="Arial" w:cs="Arial"/>
          <w:lang w:val="en-GB"/>
        </w:rPr>
        <w:t>The General Terms &amp; Conditions of Contracts</w:t>
      </w:r>
    </w:p>
    <w:p w14:paraId="2A7F0300" w14:textId="501895E9" w:rsidR="009D0F30" w:rsidRPr="0097297D" w:rsidRDefault="009D0F30" w:rsidP="00DF4AED">
      <w:pPr>
        <w:spacing w:after="0"/>
        <w:jc w:val="both"/>
        <w:rPr>
          <w:rStyle w:val="FontStyle21"/>
          <w:b w:val="0"/>
          <w:bCs w:val="0"/>
          <w:sz w:val="22"/>
          <w:szCs w:val="22"/>
          <w:u w:val="single"/>
          <w:lang w:val="en-GB"/>
        </w:rPr>
      </w:pPr>
      <w:r w:rsidRPr="0097297D">
        <w:rPr>
          <w:rFonts w:ascii="Arial" w:hAnsi="Arial" w:cs="Arial"/>
          <w:highlight w:val="yellow"/>
          <w:u w:val="single"/>
          <w:lang w:val="en-GB"/>
        </w:rPr>
        <w:t>Tender timelines:</w:t>
      </w:r>
    </w:p>
    <w:p w14:paraId="384DCFFD" w14:textId="1C797615" w:rsidR="00E24ABF" w:rsidRPr="0097297D" w:rsidRDefault="2695FE7E" w:rsidP="00D412C7">
      <w:pPr>
        <w:pStyle w:val="gmail-m-4670398845297504799style3"/>
        <w:numPr>
          <w:ilvl w:val="0"/>
          <w:numId w:val="2"/>
        </w:numPr>
        <w:shd w:val="clear" w:color="auto" w:fill="FFFFFF" w:themeFill="background1"/>
        <w:spacing w:before="0" w:beforeAutospacing="0"/>
        <w:ind w:left="426"/>
        <w:rPr>
          <w:rStyle w:val="gmail-m-4670398845297504799fontstyle21"/>
          <w:rFonts w:ascii="Arial" w:hAnsi="Arial" w:cs="Arial"/>
          <w:b/>
          <w:bCs/>
        </w:rPr>
      </w:pPr>
      <w:bookmarkStart w:id="0" w:name="_Hlk60495704"/>
      <w:r w:rsidRPr="0097297D">
        <w:rPr>
          <w:rStyle w:val="gmail-m-4670398845297504799fontstyle21"/>
          <w:rFonts w:ascii="Arial" w:hAnsi="Arial" w:cs="Arial"/>
          <w:b/>
          <w:bCs/>
        </w:rPr>
        <w:t xml:space="preserve">Deadline to receive queries: </w:t>
      </w:r>
      <w:r w:rsidR="0097297D">
        <w:rPr>
          <w:rStyle w:val="gmail-m-4670398845297504799fontstyle21"/>
          <w:rFonts w:ascii="Arial" w:hAnsi="Arial" w:cs="Arial"/>
          <w:b/>
          <w:bCs/>
        </w:rPr>
        <w:t>26</w:t>
      </w:r>
      <w:r w:rsidR="007B02B5" w:rsidRPr="0097297D">
        <w:rPr>
          <w:rStyle w:val="gmail-m-4670398845297504799fontstyle21"/>
          <w:rFonts w:ascii="Arial" w:hAnsi="Arial" w:cs="Arial"/>
          <w:b/>
          <w:bCs/>
        </w:rPr>
        <w:t>.09.2026</w:t>
      </w:r>
      <w:r w:rsidR="00E24ABF" w:rsidRPr="0097297D">
        <w:rPr>
          <w:rFonts w:ascii="Arial" w:hAnsi="Arial" w:cs="Arial"/>
        </w:rPr>
        <w:tab/>
      </w:r>
      <w:r w:rsidR="00E24ABF" w:rsidRPr="0097297D">
        <w:rPr>
          <w:rFonts w:ascii="Arial" w:hAnsi="Arial" w:cs="Arial"/>
        </w:rPr>
        <w:tab/>
      </w:r>
      <w:r w:rsidR="00E24ABF" w:rsidRPr="0097297D">
        <w:rPr>
          <w:rFonts w:ascii="Arial" w:hAnsi="Arial" w:cs="Arial"/>
        </w:rPr>
        <w:tab/>
      </w:r>
      <w:r w:rsidR="00E24ABF" w:rsidRPr="0097297D">
        <w:rPr>
          <w:rFonts w:ascii="Arial" w:hAnsi="Arial" w:cs="Arial"/>
        </w:rPr>
        <w:tab/>
      </w:r>
      <w:r w:rsidR="00E24ABF" w:rsidRPr="0097297D">
        <w:rPr>
          <w:rFonts w:ascii="Arial" w:hAnsi="Arial" w:cs="Arial"/>
        </w:rPr>
        <w:tab/>
      </w:r>
    </w:p>
    <w:p w14:paraId="1C30E465" w14:textId="5FF0E586" w:rsidR="00E24ABF" w:rsidRPr="0097297D" w:rsidRDefault="2695FE7E" w:rsidP="0097297D">
      <w:pPr>
        <w:pStyle w:val="gmail-m-4670398845297504799style3"/>
        <w:numPr>
          <w:ilvl w:val="0"/>
          <w:numId w:val="2"/>
        </w:numPr>
        <w:shd w:val="clear" w:color="auto" w:fill="FFFFFF" w:themeFill="background1"/>
        <w:spacing w:before="0" w:beforeAutospacing="0" w:after="0" w:afterAutospacing="0"/>
        <w:ind w:left="426"/>
        <w:rPr>
          <w:rFonts w:ascii="Arial" w:hAnsi="Arial" w:cs="Arial"/>
          <w:b/>
          <w:bCs/>
        </w:rPr>
      </w:pPr>
      <w:r w:rsidRPr="0097297D">
        <w:rPr>
          <w:rStyle w:val="gmail-m-4670398845297504799fontstyle21"/>
          <w:rFonts w:ascii="Arial" w:hAnsi="Arial" w:cs="Arial"/>
          <w:b/>
          <w:bCs/>
        </w:rPr>
        <w:t xml:space="preserve">Clarifications to the queries to be uploaded on web portals: </w:t>
      </w:r>
      <w:r w:rsidR="007B02B5" w:rsidRPr="0097297D">
        <w:rPr>
          <w:rFonts w:ascii="Arial" w:hAnsi="Arial" w:cs="Arial"/>
          <w:b/>
          <w:bCs/>
        </w:rPr>
        <w:t>2</w:t>
      </w:r>
      <w:r w:rsidR="0097297D" w:rsidRPr="0097297D">
        <w:rPr>
          <w:rFonts w:ascii="Arial" w:hAnsi="Arial" w:cs="Arial"/>
          <w:b/>
          <w:bCs/>
        </w:rPr>
        <w:t>9</w:t>
      </w:r>
      <w:r w:rsidR="007B02B5" w:rsidRPr="0097297D">
        <w:rPr>
          <w:rFonts w:ascii="Arial" w:hAnsi="Arial" w:cs="Arial"/>
          <w:b/>
          <w:bCs/>
        </w:rPr>
        <w:t>.09.2026</w:t>
      </w:r>
    </w:p>
    <w:p w14:paraId="52008896" w14:textId="65715704" w:rsidR="00E24ABF" w:rsidRPr="0097297D" w:rsidRDefault="2695FE7E" w:rsidP="00D412C7">
      <w:pPr>
        <w:pStyle w:val="gmail-m-4670398845297504799style3"/>
        <w:numPr>
          <w:ilvl w:val="0"/>
          <w:numId w:val="2"/>
        </w:numPr>
        <w:shd w:val="clear" w:color="auto" w:fill="FFFFFF" w:themeFill="background1"/>
        <w:spacing w:line="499" w:lineRule="atLeast"/>
        <w:ind w:left="426"/>
        <w:rPr>
          <w:rStyle w:val="gmail-m-4670398845297504799fontstyle21"/>
          <w:rFonts w:ascii="Arial" w:hAnsi="Arial" w:cs="Arial"/>
          <w:b/>
          <w:bCs/>
          <w:color w:val="FF0000"/>
          <w:sz w:val="28"/>
          <w:szCs w:val="28"/>
          <w:highlight w:val="yellow"/>
        </w:rPr>
      </w:pPr>
      <w:r w:rsidRPr="0097297D">
        <w:rPr>
          <w:rStyle w:val="gmail-m-4670398845297504799fontstyle21"/>
          <w:rFonts w:ascii="Arial" w:hAnsi="Arial" w:cs="Arial"/>
          <w:b/>
          <w:bCs/>
          <w:sz w:val="28"/>
          <w:szCs w:val="28"/>
          <w:highlight w:val="yellow"/>
        </w:rPr>
        <w:t xml:space="preserve">The deadline for submission of proposals: </w:t>
      </w:r>
      <w:r w:rsidR="00E24ABF" w:rsidRPr="0097297D">
        <w:rPr>
          <w:rFonts w:ascii="Arial" w:hAnsi="Arial" w:cs="Arial"/>
          <w:sz w:val="28"/>
          <w:szCs w:val="28"/>
          <w:highlight w:val="yellow"/>
        </w:rPr>
        <w:tab/>
      </w:r>
      <w:r w:rsidR="007B02B5" w:rsidRPr="0097297D">
        <w:rPr>
          <w:rFonts w:ascii="Arial" w:hAnsi="Arial" w:cs="Arial"/>
          <w:b/>
          <w:bCs/>
          <w:sz w:val="28"/>
          <w:szCs w:val="28"/>
          <w:highlight w:val="yellow"/>
        </w:rPr>
        <w:t>0</w:t>
      </w:r>
      <w:r w:rsidR="0097297D">
        <w:rPr>
          <w:rFonts w:ascii="Arial" w:hAnsi="Arial" w:cs="Arial"/>
          <w:b/>
          <w:bCs/>
          <w:sz w:val="28"/>
          <w:szCs w:val="28"/>
          <w:highlight w:val="yellow"/>
        </w:rPr>
        <w:t>8</w:t>
      </w:r>
      <w:r w:rsidR="007B02B5" w:rsidRPr="0097297D">
        <w:rPr>
          <w:rFonts w:ascii="Arial" w:hAnsi="Arial" w:cs="Arial"/>
          <w:b/>
          <w:bCs/>
          <w:sz w:val="28"/>
          <w:szCs w:val="28"/>
          <w:highlight w:val="yellow"/>
        </w:rPr>
        <w:t>.10.2026</w:t>
      </w:r>
      <w:r w:rsidR="00E24ABF" w:rsidRPr="0097297D">
        <w:rPr>
          <w:rFonts w:ascii="Arial" w:hAnsi="Arial" w:cs="Arial"/>
          <w:b/>
          <w:bCs/>
          <w:sz w:val="28"/>
          <w:szCs w:val="28"/>
          <w:highlight w:val="yellow"/>
        </w:rPr>
        <w:tab/>
      </w:r>
      <w:r w:rsidR="00E24ABF" w:rsidRPr="0097297D">
        <w:rPr>
          <w:rFonts w:ascii="Arial" w:hAnsi="Arial" w:cs="Arial"/>
          <w:sz w:val="28"/>
          <w:szCs w:val="28"/>
          <w:highlight w:val="yellow"/>
        </w:rPr>
        <w:tab/>
      </w:r>
      <w:bookmarkEnd w:id="0"/>
    </w:p>
    <w:p w14:paraId="1C69B0F3" w14:textId="2CDF781D" w:rsidR="00E24ABF" w:rsidRPr="0097297D" w:rsidRDefault="00E24ABF" w:rsidP="006F46CC">
      <w:pPr>
        <w:pStyle w:val="gmail-m-4670398845297504799style3"/>
        <w:shd w:val="clear" w:color="auto" w:fill="FFFFFF"/>
        <w:spacing w:before="0" w:beforeAutospacing="0" w:after="0" w:afterAutospacing="0"/>
        <w:jc w:val="both"/>
        <w:rPr>
          <w:rFonts w:ascii="Arial" w:hAnsi="Arial" w:cs="Arial"/>
          <w:b/>
          <w:bCs/>
          <w:i/>
          <w:iCs/>
          <w:sz w:val="18"/>
          <w:szCs w:val="18"/>
          <w:lang w:val="en-GB"/>
        </w:rPr>
      </w:pPr>
      <w:bookmarkStart w:id="1" w:name="_Hlk64064330"/>
      <w:r w:rsidRPr="0097297D">
        <w:rPr>
          <w:rFonts w:ascii="Arial" w:hAnsi="Arial" w:cs="Arial"/>
          <w:b/>
          <w:bCs/>
          <w:i/>
          <w:iCs/>
          <w:sz w:val="18"/>
          <w:szCs w:val="18"/>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97297D" w:rsidRDefault="006F46CC" w:rsidP="006F46CC">
      <w:pPr>
        <w:pStyle w:val="gmail-m-4670398845297504799style3"/>
        <w:shd w:val="clear" w:color="auto" w:fill="FFFFFF"/>
        <w:spacing w:before="0" w:beforeAutospacing="0" w:after="0" w:afterAutospacing="0"/>
        <w:jc w:val="both"/>
        <w:rPr>
          <w:rStyle w:val="FontStyle20"/>
          <w:color w:val="000099"/>
          <w:sz w:val="16"/>
          <w:szCs w:val="16"/>
        </w:rPr>
      </w:pPr>
    </w:p>
    <w:p w14:paraId="2BBC5B09" w14:textId="00D592B4" w:rsidR="009D0F30" w:rsidRPr="0097297D" w:rsidRDefault="009D0F30" w:rsidP="0097297D">
      <w:pPr>
        <w:pStyle w:val="Style11"/>
        <w:widowControl/>
        <w:shd w:val="clear" w:color="auto" w:fill="FFFFFF"/>
        <w:spacing w:before="10" w:line="240" w:lineRule="auto"/>
        <w:ind w:left="10" w:right="93"/>
        <w:rPr>
          <w:rFonts w:eastAsiaTheme="majorEastAsia"/>
          <w:b/>
          <w:bCs/>
          <w:i/>
          <w:iCs/>
          <w:color w:val="000000"/>
          <w:sz w:val="18"/>
          <w:szCs w:val="18"/>
        </w:rPr>
      </w:pPr>
      <w:r w:rsidRPr="0097297D">
        <w:rPr>
          <w:rStyle w:val="FontStyle20"/>
          <w:rFonts w:eastAsiaTheme="majorEastAsia"/>
          <w:sz w:val="18"/>
          <w:szCs w:val="18"/>
        </w:rPr>
        <w:t>GIZ reserves the right to cancel/modify this tender and /or reject a bid document including subsequently a technical and financial proposal, without assigning any reasons.</w:t>
      </w:r>
      <w:bookmarkEnd w:id="1"/>
    </w:p>
    <w:sectPr w:rsidR="009D0F30" w:rsidRPr="0097297D"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F087" w14:textId="77777777" w:rsidR="00D81852" w:rsidRDefault="00D81852" w:rsidP="003C29FB">
      <w:pPr>
        <w:spacing w:after="0" w:line="240" w:lineRule="auto"/>
      </w:pPr>
      <w:r>
        <w:separator/>
      </w:r>
    </w:p>
  </w:endnote>
  <w:endnote w:type="continuationSeparator" w:id="0">
    <w:p w14:paraId="2B8B9CD9" w14:textId="77777777" w:rsidR="00D81852" w:rsidRDefault="00D81852"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C33A6" w14:textId="77777777" w:rsidR="00D81852" w:rsidRDefault="00D81852" w:rsidP="003C29FB">
      <w:pPr>
        <w:spacing w:after="0" w:line="240" w:lineRule="auto"/>
      </w:pPr>
      <w:r>
        <w:separator/>
      </w:r>
    </w:p>
  </w:footnote>
  <w:footnote w:type="continuationSeparator" w:id="0">
    <w:p w14:paraId="19C6088B" w14:textId="77777777" w:rsidR="00D81852" w:rsidRDefault="00D81852"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61312"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CED"/>
    <w:multiLevelType w:val="hybridMultilevel"/>
    <w:tmpl w:val="1D9AE978"/>
    <w:lvl w:ilvl="0" w:tplc="04070001">
      <w:start w:val="1"/>
      <w:numFmt w:val="bullet"/>
      <w:lvlText w:val=""/>
      <w:lvlJc w:val="left"/>
      <w:pPr>
        <w:ind w:left="4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2"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pStyle w:val="Aufzhlung"/>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63666"/>
    <w:multiLevelType w:val="multilevel"/>
    <w:tmpl w:val="7114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E55EA3"/>
    <w:multiLevelType w:val="multilevel"/>
    <w:tmpl w:val="CFB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5210300">
    <w:abstractNumId w:val="2"/>
  </w:num>
  <w:num w:numId="2" w16cid:durableId="1232159136">
    <w:abstractNumId w:val="1"/>
  </w:num>
  <w:num w:numId="3" w16cid:durableId="287244682">
    <w:abstractNumId w:val="3"/>
  </w:num>
  <w:num w:numId="4" w16cid:durableId="1053581703">
    <w:abstractNumId w:val="5"/>
  </w:num>
  <w:num w:numId="5" w16cid:durableId="313073325">
    <w:abstractNumId w:val="0"/>
  </w:num>
  <w:num w:numId="6" w16cid:durableId="128681290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40D59"/>
    <w:rsid w:val="00043AE5"/>
    <w:rsid w:val="0004658A"/>
    <w:rsid w:val="000617DD"/>
    <w:rsid w:val="0006275C"/>
    <w:rsid w:val="0006566A"/>
    <w:rsid w:val="0006593F"/>
    <w:rsid w:val="00066B9F"/>
    <w:rsid w:val="000673E1"/>
    <w:rsid w:val="00067A6F"/>
    <w:rsid w:val="00074E0E"/>
    <w:rsid w:val="00082AE2"/>
    <w:rsid w:val="00084BC5"/>
    <w:rsid w:val="00092C94"/>
    <w:rsid w:val="000A1AB6"/>
    <w:rsid w:val="000A42AA"/>
    <w:rsid w:val="000A4C08"/>
    <w:rsid w:val="000B1C7D"/>
    <w:rsid w:val="000B1E04"/>
    <w:rsid w:val="000B4DA9"/>
    <w:rsid w:val="000B741D"/>
    <w:rsid w:val="000C1C96"/>
    <w:rsid w:val="000D48FE"/>
    <w:rsid w:val="000D7C03"/>
    <w:rsid w:val="000E0CAB"/>
    <w:rsid w:val="000E4675"/>
    <w:rsid w:val="000E7F38"/>
    <w:rsid w:val="001011BB"/>
    <w:rsid w:val="0010216A"/>
    <w:rsid w:val="001054B8"/>
    <w:rsid w:val="00105C15"/>
    <w:rsid w:val="00110B6A"/>
    <w:rsid w:val="00110D0D"/>
    <w:rsid w:val="00115594"/>
    <w:rsid w:val="0011612E"/>
    <w:rsid w:val="0012212B"/>
    <w:rsid w:val="00123AB6"/>
    <w:rsid w:val="00130DCC"/>
    <w:rsid w:val="0013375F"/>
    <w:rsid w:val="00133852"/>
    <w:rsid w:val="0013586A"/>
    <w:rsid w:val="001364BB"/>
    <w:rsid w:val="00136752"/>
    <w:rsid w:val="00137253"/>
    <w:rsid w:val="00141143"/>
    <w:rsid w:val="0014461E"/>
    <w:rsid w:val="0015633F"/>
    <w:rsid w:val="00157291"/>
    <w:rsid w:val="00166381"/>
    <w:rsid w:val="00167AE7"/>
    <w:rsid w:val="001721D8"/>
    <w:rsid w:val="00172995"/>
    <w:rsid w:val="00174FCD"/>
    <w:rsid w:val="00183F9D"/>
    <w:rsid w:val="00186416"/>
    <w:rsid w:val="00192B66"/>
    <w:rsid w:val="00194FCE"/>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13D0D"/>
    <w:rsid w:val="00213DD1"/>
    <w:rsid w:val="00221A49"/>
    <w:rsid w:val="0023068D"/>
    <w:rsid w:val="00231EFB"/>
    <w:rsid w:val="00237117"/>
    <w:rsid w:val="0024265E"/>
    <w:rsid w:val="00243386"/>
    <w:rsid w:val="00247FE3"/>
    <w:rsid w:val="00251E01"/>
    <w:rsid w:val="00267D03"/>
    <w:rsid w:val="0027195F"/>
    <w:rsid w:val="00271F64"/>
    <w:rsid w:val="00275EDE"/>
    <w:rsid w:val="002807A2"/>
    <w:rsid w:val="002820BF"/>
    <w:rsid w:val="002826F4"/>
    <w:rsid w:val="00291045"/>
    <w:rsid w:val="00291D7B"/>
    <w:rsid w:val="002A0627"/>
    <w:rsid w:val="002B2956"/>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6742"/>
    <w:rsid w:val="00327423"/>
    <w:rsid w:val="0033187A"/>
    <w:rsid w:val="003357D6"/>
    <w:rsid w:val="00335A8E"/>
    <w:rsid w:val="00341FBE"/>
    <w:rsid w:val="00343CCF"/>
    <w:rsid w:val="00344BC1"/>
    <w:rsid w:val="00346563"/>
    <w:rsid w:val="003508FA"/>
    <w:rsid w:val="003509EF"/>
    <w:rsid w:val="00351DA4"/>
    <w:rsid w:val="003606EB"/>
    <w:rsid w:val="00370653"/>
    <w:rsid w:val="00370D74"/>
    <w:rsid w:val="00386DCB"/>
    <w:rsid w:val="00391CD2"/>
    <w:rsid w:val="00395074"/>
    <w:rsid w:val="003A09A8"/>
    <w:rsid w:val="003A1C32"/>
    <w:rsid w:val="003A43B0"/>
    <w:rsid w:val="003A7C83"/>
    <w:rsid w:val="003C29FB"/>
    <w:rsid w:val="003C351F"/>
    <w:rsid w:val="003D2B58"/>
    <w:rsid w:val="003D4A8F"/>
    <w:rsid w:val="003D6DFF"/>
    <w:rsid w:val="003E1AC7"/>
    <w:rsid w:val="003E4F41"/>
    <w:rsid w:val="003E7627"/>
    <w:rsid w:val="003F04BF"/>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70D1"/>
    <w:rsid w:val="00450D53"/>
    <w:rsid w:val="00451C85"/>
    <w:rsid w:val="0045298C"/>
    <w:rsid w:val="00460A46"/>
    <w:rsid w:val="004629AB"/>
    <w:rsid w:val="00466240"/>
    <w:rsid w:val="004725C1"/>
    <w:rsid w:val="00472DF3"/>
    <w:rsid w:val="004869BE"/>
    <w:rsid w:val="00487246"/>
    <w:rsid w:val="00495AD9"/>
    <w:rsid w:val="00497598"/>
    <w:rsid w:val="004A08A2"/>
    <w:rsid w:val="004A164A"/>
    <w:rsid w:val="004A6676"/>
    <w:rsid w:val="004B11B6"/>
    <w:rsid w:val="004B2B98"/>
    <w:rsid w:val="004C2525"/>
    <w:rsid w:val="004D1170"/>
    <w:rsid w:val="004D13A1"/>
    <w:rsid w:val="004D290A"/>
    <w:rsid w:val="004E0FFB"/>
    <w:rsid w:val="004E2866"/>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5C9F"/>
    <w:rsid w:val="0054634E"/>
    <w:rsid w:val="00552285"/>
    <w:rsid w:val="005528CB"/>
    <w:rsid w:val="00552A06"/>
    <w:rsid w:val="00553AE5"/>
    <w:rsid w:val="0055520E"/>
    <w:rsid w:val="0056011F"/>
    <w:rsid w:val="00575549"/>
    <w:rsid w:val="0057610B"/>
    <w:rsid w:val="005772C2"/>
    <w:rsid w:val="005872C9"/>
    <w:rsid w:val="0059065F"/>
    <w:rsid w:val="005A1170"/>
    <w:rsid w:val="005A1E20"/>
    <w:rsid w:val="005A61D4"/>
    <w:rsid w:val="005B169A"/>
    <w:rsid w:val="005B4345"/>
    <w:rsid w:val="005B54FE"/>
    <w:rsid w:val="005C4FCE"/>
    <w:rsid w:val="005C6AA0"/>
    <w:rsid w:val="005C6B1E"/>
    <w:rsid w:val="005D3AC7"/>
    <w:rsid w:val="005E13D3"/>
    <w:rsid w:val="005E5BDF"/>
    <w:rsid w:val="005F01C6"/>
    <w:rsid w:val="005F26E4"/>
    <w:rsid w:val="005F2AB0"/>
    <w:rsid w:val="005F3EA6"/>
    <w:rsid w:val="00606250"/>
    <w:rsid w:val="00616E83"/>
    <w:rsid w:val="00624224"/>
    <w:rsid w:val="00627744"/>
    <w:rsid w:val="006325B8"/>
    <w:rsid w:val="00632AF3"/>
    <w:rsid w:val="00635AD1"/>
    <w:rsid w:val="00647703"/>
    <w:rsid w:val="00651930"/>
    <w:rsid w:val="00653987"/>
    <w:rsid w:val="00654DCD"/>
    <w:rsid w:val="00655B53"/>
    <w:rsid w:val="0065702C"/>
    <w:rsid w:val="00671B41"/>
    <w:rsid w:val="00672A25"/>
    <w:rsid w:val="0068646C"/>
    <w:rsid w:val="006865AD"/>
    <w:rsid w:val="00695152"/>
    <w:rsid w:val="006A03F4"/>
    <w:rsid w:val="006A325D"/>
    <w:rsid w:val="006A3A0F"/>
    <w:rsid w:val="006A6367"/>
    <w:rsid w:val="006B6E45"/>
    <w:rsid w:val="006C5F63"/>
    <w:rsid w:val="006C7D9F"/>
    <w:rsid w:val="006D3A1E"/>
    <w:rsid w:val="006D6017"/>
    <w:rsid w:val="006D6C8F"/>
    <w:rsid w:val="006D707B"/>
    <w:rsid w:val="006E20C5"/>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60ACC"/>
    <w:rsid w:val="00763B88"/>
    <w:rsid w:val="00764DA5"/>
    <w:rsid w:val="00766760"/>
    <w:rsid w:val="00767FE8"/>
    <w:rsid w:val="00772A12"/>
    <w:rsid w:val="00772ACB"/>
    <w:rsid w:val="00773FF1"/>
    <w:rsid w:val="00774A33"/>
    <w:rsid w:val="00775245"/>
    <w:rsid w:val="007801E8"/>
    <w:rsid w:val="00792759"/>
    <w:rsid w:val="007A1343"/>
    <w:rsid w:val="007A175A"/>
    <w:rsid w:val="007A1DDD"/>
    <w:rsid w:val="007A6F9A"/>
    <w:rsid w:val="007A743A"/>
    <w:rsid w:val="007B02B5"/>
    <w:rsid w:val="007B6C3E"/>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1A51"/>
    <w:rsid w:val="0082579C"/>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C51D1"/>
    <w:rsid w:val="008D021D"/>
    <w:rsid w:val="008D08DB"/>
    <w:rsid w:val="008D5DBF"/>
    <w:rsid w:val="008E31E1"/>
    <w:rsid w:val="008E4377"/>
    <w:rsid w:val="008F6A56"/>
    <w:rsid w:val="00901BE9"/>
    <w:rsid w:val="00904429"/>
    <w:rsid w:val="00905ED8"/>
    <w:rsid w:val="00911D82"/>
    <w:rsid w:val="00913FD6"/>
    <w:rsid w:val="00914E18"/>
    <w:rsid w:val="009158F3"/>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297D"/>
    <w:rsid w:val="0097478F"/>
    <w:rsid w:val="00982F1F"/>
    <w:rsid w:val="00983073"/>
    <w:rsid w:val="00985EC9"/>
    <w:rsid w:val="0098693F"/>
    <w:rsid w:val="00993398"/>
    <w:rsid w:val="009964C5"/>
    <w:rsid w:val="00997154"/>
    <w:rsid w:val="009A0DED"/>
    <w:rsid w:val="009B0C37"/>
    <w:rsid w:val="009B2F01"/>
    <w:rsid w:val="009C29EE"/>
    <w:rsid w:val="009C45F1"/>
    <w:rsid w:val="009C76EC"/>
    <w:rsid w:val="009D0F30"/>
    <w:rsid w:val="009E07C5"/>
    <w:rsid w:val="009E17CC"/>
    <w:rsid w:val="009E1B50"/>
    <w:rsid w:val="009E5A0A"/>
    <w:rsid w:val="009E6CEF"/>
    <w:rsid w:val="009E6FAD"/>
    <w:rsid w:val="009E713F"/>
    <w:rsid w:val="009F32A6"/>
    <w:rsid w:val="009F678A"/>
    <w:rsid w:val="00A01CF5"/>
    <w:rsid w:val="00A0367C"/>
    <w:rsid w:val="00A0669C"/>
    <w:rsid w:val="00A12582"/>
    <w:rsid w:val="00A15F1D"/>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910E9"/>
    <w:rsid w:val="00AA2512"/>
    <w:rsid w:val="00AA473C"/>
    <w:rsid w:val="00AA5351"/>
    <w:rsid w:val="00AA691F"/>
    <w:rsid w:val="00AB0B2E"/>
    <w:rsid w:val="00AB1794"/>
    <w:rsid w:val="00AB1C7D"/>
    <w:rsid w:val="00AC0C75"/>
    <w:rsid w:val="00AC5F81"/>
    <w:rsid w:val="00AC66D6"/>
    <w:rsid w:val="00AD158E"/>
    <w:rsid w:val="00AD3F29"/>
    <w:rsid w:val="00AE0AFA"/>
    <w:rsid w:val="00AE227A"/>
    <w:rsid w:val="00AE26E7"/>
    <w:rsid w:val="00AE39C7"/>
    <w:rsid w:val="00AE3A7D"/>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22A5"/>
    <w:rsid w:val="00BC5999"/>
    <w:rsid w:val="00BC66ED"/>
    <w:rsid w:val="00BD2AA4"/>
    <w:rsid w:val="00BD4201"/>
    <w:rsid w:val="00BD77B9"/>
    <w:rsid w:val="00BE64EC"/>
    <w:rsid w:val="00BE679F"/>
    <w:rsid w:val="00BF3EF0"/>
    <w:rsid w:val="00C04903"/>
    <w:rsid w:val="00C10EFD"/>
    <w:rsid w:val="00C1244E"/>
    <w:rsid w:val="00C13678"/>
    <w:rsid w:val="00C254DD"/>
    <w:rsid w:val="00C25512"/>
    <w:rsid w:val="00C34AC2"/>
    <w:rsid w:val="00C36AAE"/>
    <w:rsid w:val="00C371B6"/>
    <w:rsid w:val="00C409C0"/>
    <w:rsid w:val="00C424B5"/>
    <w:rsid w:val="00C455CD"/>
    <w:rsid w:val="00C543A1"/>
    <w:rsid w:val="00C56048"/>
    <w:rsid w:val="00C562CA"/>
    <w:rsid w:val="00C608F6"/>
    <w:rsid w:val="00C60FFE"/>
    <w:rsid w:val="00C703D5"/>
    <w:rsid w:val="00C72C71"/>
    <w:rsid w:val="00C74734"/>
    <w:rsid w:val="00C75D8E"/>
    <w:rsid w:val="00C77A1B"/>
    <w:rsid w:val="00C81750"/>
    <w:rsid w:val="00C8291A"/>
    <w:rsid w:val="00C830F1"/>
    <w:rsid w:val="00C86941"/>
    <w:rsid w:val="00C90B2B"/>
    <w:rsid w:val="00C96A16"/>
    <w:rsid w:val="00CA37C9"/>
    <w:rsid w:val="00CB3B0F"/>
    <w:rsid w:val="00CC3516"/>
    <w:rsid w:val="00CC43BF"/>
    <w:rsid w:val="00CC5217"/>
    <w:rsid w:val="00CC6BA4"/>
    <w:rsid w:val="00CD1304"/>
    <w:rsid w:val="00CD18CD"/>
    <w:rsid w:val="00CD2954"/>
    <w:rsid w:val="00CD66AD"/>
    <w:rsid w:val="00CD69A4"/>
    <w:rsid w:val="00CE5D5F"/>
    <w:rsid w:val="00CF28CC"/>
    <w:rsid w:val="00D01FE9"/>
    <w:rsid w:val="00D128FF"/>
    <w:rsid w:val="00D13891"/>
    <w:rsid w:val="00D14426"/>
    <w:rsid w:val="00D14D03"/>
    <w:rsid w:val="00D14D45"/>
    <w:rsid w:val="00D32C74"/>
    <w:rsid w:val="00D40903"/>
    <w:rsid w:val="00D412C7"/>
    <w:rsid w:val="00D515FC"/>
    <w:rsid w:val="00D52BFC"/>
    <w:rsid w:val="00D56D14"/>
    <w:rsid w:val="00D6099E"/>
    <w:rsid w:val="00D6269D"/>
    <w:rsid w:val="00D6499B"/>
    <w:rsid w:val="00D7063C"/>
    <w:rsid w:val="00D73F87"/>
    <w:rsid w:val="00D7410F"/>
    <w:rsid w:val="00D77B3D"/>
    <w:rsid w:val="00D8021A"/>
    <w:rsid w:val="00D8109F"/>
    <w:rsid w:val="00D81852"/>
    <w:rsid w:val="00D824E3"/>
    <w:rsid w:val="00D9336F"/>
    <w:rsid w:val="00D93451"/>
    <w:rsid w:val="00D95BFF"/>
    <w:rsid w:val="00D9612E"/>
    <w:rsid w:val="00DA4897"/>
    <w:rsid w:val="00DA493A"/>
    <w:rsid w:val="00DA55D4"/>
    <w:rsid w:val="00DB49A4"/>
    <w:rsid w:val="00DB7260"/>
    <w:rsid w:val="00DB7683"/>
    <w:rsid w:val="00DC000B"/>
    <w:rsid w:val="00DC57A0"/>
    <w:rsid w:val="00DC6C18"/>
    <w:rsid w:val="00DD3698"/>
    <w:rsid w:val="00DD3D8B"/>
    <w:rsid w:val="00DE06BB"/>
    <w:rsid w:val="00DE16F3"/>
    <w:rsid w:val="00DE644A"/>
    <w:rsid w:val="00DF09E3"/>
    <w:rsid w:val="00DF0AF1"/>
    <w:rsid w:val="00DF4AED"/>
    <w:rsid w:val="00DF59E8"/>
    <w:rsid w:val="00DF6679"/>
    <w:rsid w:val="00E00235"/>
    <w:rsid w:val="00E00A3A"/>
    <w:rsid w:val="00E03770"/>
    <w:rsid w:val="00E05018"/>
    <w:rsid w:val="00E07956"/>
    <w:rsid w:val="00E1022E"/>
    <w:rsid w:val="00E1628B"/>
    <w:rsid w:val="00E17943"/>
    <w:rsid w:val="00E24ABF"/>
    <w:rsid w:val="00E26B46"/>
    <w:rsid w:val="00E3337F"/>
    <w:rsid w:val="00E3771E"/>
    <w:rsid w:val="00E50B44"/>
    <w:rsid w:val="00E52850"/>
    <w:rsid w:val="00E529BE"/>
    <w:rsid w:val="00E60C22"/>
    <w:rsid w:val="00E625FA"/>
    <w:rsid w:val="00E62EFA"/>
    <w:rsid w:val="00E64411"/>
    <w:rsid w:val="00E83A4F"/>
    <w:rsid w:val="00E86D7D"/>
    <w:rsid w:val="00E94E39"/>
    <w:rsid w:val="00E978BB"/>
    <w:rsid w:val="00EA061A"/>
    <w:rsid w:val="00EA4D24"/>
    <w:rsid w:val="00EA5527"/>
    <w:rsid w:val="00EA763C"/>
    <w:rsid w:val="00EC38CB"/>
    <w:rsid w:val="00ED0A9B"/>
    <w:rsid w:val="00ED50DC"/>
    <w:rsid w:val="00ED792B"/>
    <w:rsid w:val="00EE656C"/>
    <w:rsid w:val="00EE67CE"/>
    <w:rsid w:val="00EF2477"/>
    <w:rsid w:val="00EF70CE"/>
    <w:rsid w:val="00EF7336"/>
    <w:rsid w:val="00F03000"/>
    <w:rsid w:val="00F0385D"/>
    <w:rsid w:val="00F06F11"/>
    <w:rsid w:val="00F102BD"/>
    <w:rsid w:val="00F2345E"/>
    <w:rsid w:val="00F23821"/>
    <w:rsid w:val="00F26A8B"/>
    <w:rsid w:val="00F27E0C"/>
    <w:rsid w:val="00F3045A"/>
    <w:rsid w:val="00F36B9E"/>
    <w:rsid w:val="00F412B3"/>
    <w:rsid w:val="00F4220A"/>
    <w:rsid w:val="00F4258E"/>
    <w:rsid w:val="00F47064"/>
    <w:rsid w:val="00F558DA"/>
    <w:rsid w:val="00F55C25"/>
    <w:rsid w:val="00F71A5B"/>
    <w:rsid w:val="00F91336"/>
    <w:rsid w:val="00F924A0"/>
    <w:rsid w:val="00F94EA6"/>
    <w:rsid w:val="00FA1667"/>
    <w:rsid w:val="00FB1D71"/>
    <w:rsid w:val="00FB3928"/>
    <w:rsid w:val="00FB52FF"/>
    <w:rsid w:val="00FC5BE8"/>
    <w:rsid w:val="00FE379C"/>
    <w:rsid w:val="00FE60C0"/>
    <w:rsid w:val="00FF5D4A"/>
    <w:rsid w:val="02E69E98"/>
    <w:rsid w:val="05AEC3C1"/>
    <w:rsid w:val="08CCFD1C"/>
    <w:rsid w:val="09C019C8"/>
    <w:rsid w:val="0E635F66"/>
    <w:rsid w:val="1926378A"/>
    <w:rsid w:val="1CDC9C00"/>
    <w:rsid w:val="1D5287FB"/>
    <w:rsid w:val="249F54C6"/>
    <w:rsid w:val="2525B6DA"/>
    <w:rsid w:val="258B5DCE"/>
    <w:rsid w:val="266713D2"/>
    <w:rsid w:val="2695FE7E"/>
    <w:rsid w:val="28C367CD"/>
    <w:rsid w:val="2B67CE55"/>
    <w:rsid w:val="2C5DF8A4"/>
    <w:rsid w:val="2E894E09"/>
    <w:rsid w:val="2F8693E1"/>
    <w:rsid w:val="2FB12231"/>
    <w:rsid w:val="2FEF6385"/>
    <w:rsid w:val="32A75696"/>
    <w:rsid w:val="36308CCF"/>
    <w:rsid w:val="369F68D4"/>
    <w:rsid w:val="36DF1EB5"/>
    <w:rsid w:val="3B3DF529"/>
    <w:rsid w:val="3B52634F"/>
    <w:rsid w:val="3C04F718"/>
    <w:rsid w:val="3CC520C3"/>
    <w:rsid w:val="3F320A8D"/>
    <w:rsid w:val="42D715ED"/>
    <w:rsid w:val="46C573D7"/>
    <w:rsid w:val="47FB8E45"/>
    <w:rsid w:val="4ACEB3AA"/>
    <w:rsid w:val="4BAA7942"/>
    <w:rsid w:val="4F081CA0"/>
    <w:rsid w:val="515C14FD"/>
    <w:rsid w:val="51F5ED8E"/>
    <w:rsid w:val="52BE0F86"/>
    <w:rsid w:val="535C295B"/>
    <w:rsid w:val="57B0F4EE"/>
    <w:rsid w:val="581A0BEC"/>
    <w:rsid w:val="5906BCFB"/>
    <w:rsid w:val="5B1ED24C"/>
    <w:rsid w:val="5BA1B44B"/>
    <w:rsid w:val="5F18C140"/>
    <w:rsid w:val="64C599C7"/>
    <w:rsid w:val="65325102"/>
    <w:rsid w:val="67A7F036"/>
    <w:rsid w:val="68C1374A"/>
    <w:rsid w:val="6A39D631"/>
    <w:rsid w:val="6BD8DCC8"/>
    <w:rsid w:val="6C881545"/>
    <w:rsid w:val="6DC3AE77"/>
    <w:rsid w:val="6E79C361"/>
    <w:rsid w:val="6FBCF827"/>
    <w:rsid w:val="70221651"/>
    <w:rsid w:val="7318E925"/>
    <w:rsid w:val="74E364EA"/>
    <w:rsid w:val="752295A7"/>
    <w:rsid w:val="768B57F1"/>
    <w:rsid w:val="76ACC125"/>
    <w:rsid w:val="7902EB39"/>
    <w:rsid w:val="7A2FE281"/>
    <w:rsid w:val="7BA61FC4"/>
    <w:rsid w:val="7DDD81EC"/>
    <w:rsid w:val="7E372F75"/>
    <w:rsid w:val="7FDF07F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tandard1">
    <w:name w:val="Standard 1"/>
    <w:basedOn w:val="Normal"/>
    <w:link w:val="Standard1Zchn"/>
    <w:qFormat/>
    <w:rsid w:val="67A7F036"/>
    <w:pPr>
      <w:spacing w:before="240" w:after="240"/>
    </w:pPr>
    <w:rPr>
      <w:rFonts w:eastAsiaTheme="minorEastAsia"/>
      <w:lang w:val="de-DE"/>
    </w:rPr>
  </w:style>
  <w:style w:type="character" w:customStyle="1" w:styleId="Standard1Zchn">
    <w:name w:val="Standard 1 Zchn"/>
    <w:basedOn w:val="DefaultParagraphFont"/>
    <w:link w:val="Standard1"/>
    <w:rsid w:val="67A7F036"/>
    <w:rPr>
      <w:rFonts w:asciiTheme="minorHAnsi" w:eastAsiaTheme="minorEastAsia" w:hAnsiTheme="minorHAnsi" w:cstheme="minorBidi"/>
      <w:sz w:val="22"/>
      <w:szCs w:val="22"/>
      <w:lang w:val="de-DE" w:eastAsia="en-US"/>
    </w:rPr>
  </w:style>
  <w:style w:type="paragraph" w:customStyle="1" w:styleId="Aufzhlung">
    <w:name w:val="Aufzählung"/>
    <w:basedOn w:val="Normal"/>
    <w:link w:val="AufzhlungZchn"/>
    <w:uiPriority w:val="1"/>
    <w:qFormat/>
    <w:rsid w:val="67A7F036"/>
    <w:pPr>
      <w:numPr>
        <w:ilvl w:val="1"/>
        <w:numId w:val="1"/>
      </w:numPr>
      <w:spacing w:after="0"/>
      <w:ind w:left="425" w:hanging="425"/>
      <w:contextualSpacing/>
    </w:pPr>
    <w:rPr>
      <w:rFonts w:eastAsiaTheme="minorEastAsia"/>
      <w:lang w:val="de-DE"/>
    </w:rPr>
  </w:style>
  <w:style w:type="character" w:customStyle="1" w:styleId="AufzhlungZchn">
    <w:name w:val="Aufzählung Zchn"/>
    <w:basedOn w:val="DefaultParagraphFont"/>
    <w:link w:val="Aufzhlung"/>
    <w:uiPriority w:val="1"/>
    <w:rsid w:val="67A7F036"/>
    <w:rPr>
      <w:rFonts w:eastAsiaTheme="minorEastAsia"/>
      <w:lang w:val="de-DE"/>
    </w:rPr>
  </w:style>
  <w:style w:type="paragraph" w:customStyle="1" w:styleId="ZulschenderText">
    <w:name w:val="Zu löschender Text"/>
    <w:basedOn w:val="Normal"/>
    <w:link w:val="ZulschenderTextZchn"/>
    <w:qFormat/>
    <w:rsid w:val="007B02B5"/>
    <w:pPr>
      <w:spacing w:before="240" w:after="240" w:line="240" w:lineRule="auto"/>
    </w:pPr>
    <w:rPr>
      <w:rFonts w:ascii="Arial" w:hAnsi="Arial"/>
      <w:i/>
      <w:color w:val="FF0000"/>
      <w:lang w:val="en-GB"/>
    </w:rPr>
  </w:style>
  <w:style w:type="character" w:customStyle="1" w:styleId="ZulschenderTextZchn">
    <w:name w:val="Zu löschender Text Zchn"/>
    <w:basedOn w:val="DefaultParagraphFont"/>
    <w:link w:val="ZulschenderText"/>
    <w:rsid w:val="007B02B5"/>
    <w:rPr>
      <w:rFonts w:ascii="Arial" w:hAnsi="Arial"/>
      <w:i/>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0EFA9E1C17B9E4BB19E933FE39BA5FD" ma:contentTypeVersion="14" ma:contentTypeDescription="Ein neues Dokument erstellen." ma:contentTypeScope="" ma:versionID="c413167face2dfe78d798382a6d570a5">
  <xsd:schema xmlns:xsd="http://www.w3.org/2001/XMLSchema" xmlns:xs="http://www.w3.org/2001/XMLSchema" xmlns:p="http://schemas.microsoft.com/office/2006/metadata/properties" xmlns:ns2="fb0def7a-cb6d-48c2-9d8e-66f689bf4414" xmlns:ns3="42a807db-8382-4596-a9fa-299f75e65a73" targetNamespace="http://schemas.microsoft.com/office/2006/metadata/properties" ma:root="true" ma:fieldsID="4df951ceea0ea071a2cdd0f493659172" ns2:_="" ns3:_="">
    <xsd:import namespace="fb0def7a-cb6d-48c2-9d8e-66f689bf4414"/>
    <xsd:import namespace="42a807db-8382-4596-a9fa-299f75e65a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def7a-cb6d-48c2-9d8e-66f689bf4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a807db-8382-4596-a9fa-299f75e65a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0d9be11-b8eb-4a01-bfbd-0594b3520d39}" ma:internalName="TaxCatchAll" ma:showField="CatchAllData" ma:web="42a807db-8382-4596-a9fa-299f75e65a7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0def7a-cb6d-48c2-9d8e-66f689bf4414">
      <Terms xmlns="http://schemas.microsoft.com/office/infopath/2007/PartnerControls"/>
    </lcf76f155ced4ddcb4097134ff3c332f>
    <TaxCatchAll xmlns="42a807db-8382-4596-a9fa-299f75e65a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2.xml><?xml version="1.0" encoding="utf-8"?>
<ds:datastoreItem xmlns:ds="http://schemas.openxmlformats.org/officeDocument/2006/customXml" ds:itemID="{13D6481E-8CAC-42C1-B895-5B9598A3D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def7a-cb6d-48c2-9d8e-66f689bf4414"/>
    <ds:schemaRef ds:uri="42a807db-8382-4596-a9fa-299f75e65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258C18-CFFA-4E3D-8124-D6995BE3ED52}">
  <ds:schemaRefs>
    <ds:schemaRef ds:uri="http://schemas.microsoft.com/office/2006/metadata/properties"/>
    <ds:schemaRef ds:uri="http://schemas.microsoft.com/office/infopath/2007/PartnerControls"/>
    <ds:schemaRef ds:uri="fb0def7a-cb6d-48c2-9d8e-66f689bf4414"/>
    <ds:schemaRef ds:uri="42a807db-8382-4596-a9fa-299f75e65a73"/>
  </ds:schemaRefs>
</ds:datastoreItem>
</file>

<file path=customXml/itemProps4.xml><?xml version="1.0" encoding="utf-8"?>
<ds:datastoreItem xmlns:ds="http://schemas.openxmlformats.org/officeDocument/2006/customXml" ds:itemID="{8B6D2DA0-F988-4C68-99B3-3C5AAEBB9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2678</Characters>
  <Application>Microsoft Office Word</Application>
  <DocSecurity>0</DocSecurity>
  <Lines>65</Lines>
  <Paragraphs>33</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3</cp:revision>
  <dcterms:created xsi:type="dcterms:W3CDTF">2026-08-25T03:17:00Z</dcterms:created>
  <dcterms:modified xsi:type="dcterms:W3CDTF">2026-09-15T11:58:00Z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0x01010050EFA9E1C17B9E4BB19E933FE39BA5FD</vt:lpwstr>
  </property>
  <property fmtid="{D5CDD505-2E9C-101B-9397-08002B2CF9AE}" pid="3" name="MediaServiceImageTags">
    <vt:lpwstr/>
  </property>
</Properties>
</file>