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97CD" w14:textId="1BB9D639" w:rsidR="00AB1794" w:rsidRPr="006F46CC" w:rsidRDefault="00E07875" w:rsidP="00E24ABF">
      <w:pPr>
        <w:pStyle w:val="Default"/>
        <w:jc w:val="center"/>
        <w:rPr>
          <w:b/>
          <w:sz w:val="22"/>
          <w:szCs w:val="22"/>
          <w:u w:val="single"/>
          <w:lang w:val="en-IN"/>
        </w:rPr>
      </w:pPr>
      <w:r w:rsidRPr="006F46CC">
        <w:rPr>
          <w:b/>
          <w:sz w:val="22"/>
          <w:szCs w:val="22"/>
          <w:u w:val="single"/>
          <w:lang w:val="en-IN"/>
        </w:rPr>
        <w:t>TENDER NOTICE</w:t>
      </w:r>
    </w:p>
    <w:p w14:paraId="6BC85974" w14:textId="3BB55F6F" w:rsidR="003C29FB" w:rsidRPr="006F46CC" w:rsidRDefault="00E07875" w:rsidP="00A60A05">
      <w:pPr>
        <w:pStyle w:val="Default"/>
        <w:jc w:val="center"/>
        <w:rPr>
          <w:b/>
          <w:sz w:val="22"/>
          <w:szCs w:val="22"/>
          <w:u w:val="single"/>
          <w:lang w:val="en-IN"/>
        </w:rPr>
      </w:pPr>
      <w:r w:rsidRPr="006F46CC">
        <w:rPr>
          <w:b/>
          <w:sz w:val="22"/>
          <w:szCs w:val="22"/>
          <w:u w:val="single"/>
          <w:lang w:val="en-IN"/>
        </w:rPr>
        <w:t>FOR</w:t>
      </w:r>
    </w:p>
    <w:p w14:paraId="745E65C9" w14:textId="4F6CA48E" w:rsidR="00E07875" w:rsidRDefault="009C36DF" w:rsidP="00283890">
      <w:pPr>
        <w:contextualSpacing/>
        <w:jc w:val="center"/>
        <w:rPr>
          <w:rFonts w:eastAsia="Times New Roman" w:cs="Calibri"/>
          <w:b/>
          <w:color w:val="000000"/>
          <w:u w:val="single"/>
          <w:lang w:val="en-IN"/>
        </w:rPr>
      </w:pPr>
      <w:r w:rsidRPr="00283890">
        <w:rPr>
          <w:rFonts w:eastAsia="Times New Roman" w:cs="Calibri"/>
          <w:b/>
          <w:color w:val="000000"/>
          <w:u w:val="single"/>
          <w:lang w:val="en-IN"/>
        </w:rPr>
        <w:t>SERVICES FOR TRAININGS AND COMMUNITIES OF PRACTICE EVENTS FOR THE GRC PROJECT</w:t>
      </w:r>
    </w:p>
    <w:p w14:paraId="4AF681CB" w14:textId="77777777" w:rsidR="00E07875" w:rsidRDefault="00E07875" w:rsidP="00E07875">
      <w:pPr>
        <w:contextualSpacing/>
        <w:jc w:val="both"/>
        <w:rPr>
          <w:rFonts w:eastAsia="Times New Roman" w:cs="Calibri"/>
          <w:b/>
          <w:color w:val="000000"/>
          <w:u w:val="single"/>
          <w:lang w:val="en-IN"/>
        </w:rPr>
      </w:pPr>
    </w:p>
    <w:p w14:paraId="35D09C84" w14:textId="77777777" w:rsidR="00283890" w:rsidRDefault="00283890" w:rsidP="00E07875">
      <w:pPr>
        <w:contextualSpacing/>
        <w:jc w:val="both"/>
        <w:rPr>
          <w:rFonts w:eastAsia="Times New Roman" w:cs="Calibri"/>
          <w:b/>
          <w:color w:val="000000"/>
          <w:u w:val="single"/>
          <w:lang w:val="en-IN"/>
        </w:rPr>
      </w:pPr>
    </w:p>
    <w:p w14:paraId="66B2D3BC" w14:textId="49E44D3F" w:rsidR="00717B27" w:rsidRPr="004D324D" w:rsidRDefault="00204E1F" w:rsidP="00BE64EC">
      <w:pPr>
        <w:contextualSpacing/>
        <w:jc w:val="both"/>
        <w:rPr>
          <w:rFonts w:eastAsia="Times New Roman" w:cs="Calibri"/>
          <w:b/>
          <w:lang w:eastAsia="de-DE"/>
        </w:rPr>
      </w:pPr>
      <w:r w:rsidRPr="004D324D">
        <w:rPr>
          <w:rFonts w:eastAsia="Times New Roman" w:cs="Calibri"/>
          <w:b/>
          <w:lang w:eastAsia="de-DE"/>
        </w:rPr>
        <w:t>Background:</w:t>
      </w:r>
    </w:p>
    <w:p w14:paraId="0A064919" w14:textId="77777777" w:rsidR="009B5ECF" w:rsidRDefault="00283890" w:rsidP="009B5ECF">
      <w:pPr>
        <w:rPr>
          <w:rFonts w:cs="Arial"/>
          <w:lang w:val="en-IN"/>
        </w:rPr>
      </w:pPr>
      <w:r w:rsidRPr="006428EC">
        <w:rPr>
          <w:rFonts w:cs="Arial"/>
          <w:lang w:val="en-IN"/>
        </w:rPr>
        <w:t>Deutsche Gesellschaft für Internationale Zusammenarbeit (GIZ) GmbH is implementing the project “Gender in Smart Cities / Resilient Urban Development: Gender and Digital Approaches as Drivers for Sustainable Growth and Recovery in Cities” (GRC) on behalf of the German Federal Ministry for Economic Cooperation and Development (BMZ), in partnership with the Ministry of Housing and Urban Affairs (MoHUA), Government of India.</w:t>
      </w:r>
    </w:p>
    <w:p w14:paraId="3A976ACA" w14:textId="7B65C367" w:rsidR="00E07875" w:rsidRPr="009B5ECF" w:rsidRDefault="006428EC" w:rsidP="009B5ECF">
      <w:pPr>
        <w:rPr>
          <w:rFonts w:cs="Arial"/>
          <w:lang w:val="en-IN"/>
        </w:rPr>
      </w:pPr>
      <w:r w:rsidRPr="006428EC">
        <w:rPr>
          <w:rFonts w:cs="Arial"/>
          <w:lang w:val="en-IN"/>
        </w:rPr>
        <w:t>As part of the project implementation, GIZ intends to engage an event management agency to provide end-to-end event management support for multiple events (trainings, Communities of Practice (CoP) meetings, and a closing event) over a period of 18 months for one of the partner city (Faridabad, Haryana).</w:t>
      </w:r>
    </w:p>
    <w:p w14:paraId="26B84481" w14:textId="3DF351D7" w:rsidR="003E4F41" w:rsidRPr="004D324D" w:rsidRDefault="004869BE" w:rsidP="00BE64EC">
      <w:pPr>
        <w:contextualSpacing/>
        <w:jc w:val="both"/>
        <w:rPr>
          <w:rFonts w:eastAsia="Times New Roman" w:cs="Calibri"/>
          <w:b/>
          <w:lang w:eastAsia="de-DE"/>
        </w:rPr>
      </w:pPr>
      <w:r w:rsidRPr="004D324D">
        <w:rPr>
          <w:rFonts w:eastAsia="Times New Roman" w:cs="Calibri"/>
          <w:b/>
          <w:lang w:eastAsia="de-DE"/>
        </w:rPr>
        <w:t>Objective</w:t>
      </w:r>
      <w:r w:rsidR="00167AE7" w:rsidRPr="004D324D">
        <w:rPr>
          <w:rFonts w:eastAsia="Times New Roman" w:cs="Calibri"/>
          <w:b/>
          <w:lang w:eastAsia="de-DE"/>
        </w:rPr>
        <w:t>s:</w:t>
      </w:r>
    </w:p>
    <w:p w14:paraId="48F3899D" w14:textId="203BB266" w:rsidR="00E07875" w:rsidRPr="002E77DA" w:rsidRDefault="00D5750C" w:rsidP="002E77DA">
      <w:pPr>
        <w:rPr>
          <w:rFonts w:cs="Arial"/>
          <w:bCs/>
        </w:rPr>
      </w:pPr>
      <w:r w:rsidRPr="00AD71EF">
        <w:rPr>
          <w:rFonts w:cs="Arial"/>
          <w:bCs/>
        </w:rPr>
        <w:t xml:space="preserve">Provide event management support for the </w:t>
      </w:r>
      <w:r w:rsidR="00283890">
        <w:rPr>
          <w:rFonts w:cs="Arial"/>
          <w:bCs/>
        </w:rPr>
        <w:t>following</w:t>
      </w:r>
      <w:r w:rsidRPr="00AD71EF">
        <w:rPr>
          <w:rFonts w:cs="Arial"/>
          <w:bCs/>
        </w:rPr>
        <w:t xml:space="preserve"> events, namely, </w:t>
      </w:r>
    </w:p>
    <w:p w14:paraId="7FCBA812" w14:textId="77777777" w:rsidR="003E4F41" w:rsidRPr="006F46CC" w:rsidRDefault="000231FA" w:rsidP="00B639FD">
      <w:pPr>
        <w:spacing w:after="0"/>
        <w:contextualSpacing/>
        <w:jc w:val="both"/>
        <w:rPr>
          <w:rFonts w:eastAsia="Arial" w:cs="Calibri"/>
          <w:b/>
          <w:bCs/>
          <w:color w:val="000000"/>
        </w:rPr>
      </w:pPr>
      <w:r w:rsidRPr="006F46CC">
        <w:rPr>
          <w:rFonts w:eastAsia="Arial" w:cs="Calibri"/>
          <w:b/>
          <w:bCs/>
          <w:color w:val="000000"/>
        </w:rPr>
        <w:t>Tasks</w:t>
      </w:r>
      <w:r w:rsidR="004869BE" w:rsidRPr="006F46CC">
        <w:rPr>
          <w:rFonts w:eastAsia="Arial" w:cs="Calibri"/>
          <w:b/>
          <w:bCs/>
          <w:color w:val="000000"/>
        </w:rPr>
        <w:t xml:space="preserve"> of the assignment:</w:t>
      </w:r>
    </w:p>
    <w:p w14:paraId="159F51E7" w14:textId="5348D43A" w:rsidR="009C3911" w:rsidRPr="00D5750C" w:rsidRDefault="00D5750C" w:rsidP="00190862">
      <w:pPr>
        <w:pStyle w:val="ListParagraph"/>
        <w:numPr>
          <w:ilvl w:val="0"/>
          <w:numId w:val="47"/>
        </w:numPr>
        <w:autoSpaceDE w:val="0"/>
        <w:autoSpaceDN w:val="0"/>
        <w:adjustRightInd w:val="0"/>
        <w:spacing w:after="0" w:line="240" w:lineRule="auto"/>
        <w:jc w:val="both"/>
        <w:rPr>
          <w:rFonts w:cs="Calibri"/>
          <w:lang w:val="en-GB"/>
        </w:rPr>
      </w:pPr>
      <w:r>
        <w:rPr>
          <w:rFonts w:cs="Arial"/>
          <w:bCs/>
        </w:rPr>
        <w:t xml:space="preserve">Booking and arrangements of venue, accommodation and others for the </w:t>
      </w:r>
      <w:r w:rsidR="00283890">
        <w:rPr>
          <w:rFonts w:cs="Arial"/>
          <w:bCs/>
        </w:rPr>
        <w:t>above mentioned</w:t>
      </w:r>
      <w:r>
        <w:rPr>
          <w:rFonts w:cs="Arial"/>
          <w:bCs/>
        </w:rPr>
        <w:t xml:space="preserve"> events as per </w:t>
      </w:r>
      <w:r w:rsidR="00283890">
        <w:rPr>
          <w:rFonts w:cs="Arial"/>
          <w:bCs/>
        </w:rPr>
        <w:t xml:space="preserve">specific </w:t>
      </w:r>
      <w:r>
        <w:rPr>
          <w:rFonts w:cs="Arial"/>
          <w:bCs/>
        </w:rPr>
        <w:t>requirements</w:t>
      </w:r>
    </w:p>
    <w:p w14:paraId="14C17D52" w14:textId="12D1AA81" w:rsidR="00D5750C" w:rsidRDefault="00D5750C" w:rsidP="00190862">
      <w:pPr>
        <w:pStyle w:val="ListParagraph"/>
        <w:numPr>
          <w:ilvl w:val="0"/>
          <w:numId w:val="47"/>
        </w:numPr>
        <w:autoSpaceDE w:val="0"/>
        <w:autoSpaceDN w:val="0"/>
        <w:adjustRightInd w:val="0"/>
        <w:spacing w:after="0" w:line="240" w:lineRule="auto"/>
        <w:jc w:val="both"/>
        <w:rPr>
          <w:rFonts w:cs="Calibri"/>
          <w:lang w:val="en-GB"/>
        </w:rPr>
      </w:pPr>
      <w:r>
        <w:rPr>
          <w:rFonts w:cs="Calibri"/>
          <w:lang w:val="en-GB"/>
        </w:rPr>
        <w:t>Arrange for audio-visual facilities for each event day</w:t>
      </w:r>
    </w:p>
    <w:p w14:paraId="1F85CC57" w14:textId="770E4D55" w:rsidR="00D5750C" w:rsidRDefault="00D5750C" w:rsidP="00190862">
      <w:pPr>
        <w:pStyle w:val="ListParagraph"/>
        <w:numPr>
          <w:ilvl w:val="0"/>
          <w:numId w:val="47"/>
        </w:numPr>
        <w:autoSpaceDE w:val="0"/>
        <w:autoSpaceDN w:val="0"/>
        <w:adjustRightInd w:val="0"/>
        <w:spacing w:after="0" w:line="240" w:lineRule="auto"/>
        <w:jc w:val="both"/>
        <w:rPr>
          <w:rFonts w:cs="Calibri"/>
          <w:lang w:val="en-GB"/>
        </w:rPr>
      </w:pPr>
      <w:r>
        <w:rPr>
          <w:rFonts w:cs="Calibri"/>
          <w:lang w:val="en-GB"/>
        </w:rPr>
        <w:t>Preparation and distribution of workshop material and maintain a Reception Desk as required</w:t>
      </w:r>
    </w:p>
    <w:p w14:paraId="5F2EB835" w14:textId="0DFBA022" w:rsidR="00E6585E" w:rsidRPr="00D57EDB" w:rsidRDefault="00D5750C" w:rsidP="00D57EDB">
      <w:pPr>
        <w:pStyle w:val="ListParagraph"/>
        <w:numPr>
          <w:ilvl w:val="0"/>
          <w:numId w:val="47"/>
        </w:numPr>
        <w:autoSpaceDE w:val="0"/>
        <w:autoSpaceDN w:val="0"/>
        <w:adjustRightInd w:val="0"/>
        <w:spacing w:after="0" w:line="240" w:lineRule="auto"/>
        <w:jc w:val="both"/>
        <w:rPr>
          <w:rFonts w:cs="Calibri"/>
          <w:lang w:val="en-GB"/>
        </w:rPr>
      </w:pPr>
      <w:r>
        <w:rPr>
          <w:rFonts w:cs="Calibri"/>
          <w:lang w:val="en-GB"/>
        </w:rPr>
        <w:t xml:space="preserve">Conduct photography and videography of the events and </w:t>
      </w:r>
      <w:r w:rsidR="00D57EDB">
        <w:rPr>
          <w:rFonts w:cs="Calibri"/>
          <w:lang w:val="en-GB"/>
        </w:rPr>
        <w:t>p</w:t>
      </w:r>
      <w:r w:rsidR="00E6585E" w:rsidRPr="00D57EDB">
        <w:rPr>
          <w:rFonts w:cs="Calibri"/>
          <w:lang w:val="en-GB"/>
        </w:rPr>
        <w:t xml:space="preserve">reparation of 1-minute teaser for </w:t>
      </w:r>
      <w:r w:rsidR="00283890">
        <w:rPr>
          <w:rFonts w:cs="Calibri"/>
          <w:lang w:val="en-GB"/>
        </w:rPr>
        <w:t>specified events</w:t>
      </w:r>
      <w:r w:rsidR="00E6585E" w:rsidRPr="00D57EDB">
        <w:rPr>
          <w:rFonts w:cs="Calibri"/>
          <w:lang w:val="en-GB"/>
        </w:rPr>
        <w:t xml:space="preserve"> and photo documentation for all events</w:t>
      </w:r>
    </w:p>
    <w:p w14:paraId="25CB3475" w14:textId="77777777" w:rsidR="00190862" w:rsidRPr="006F46CC" w:rsidRDefault="00190862" w:rsidP="00190862">
      <w:pPr>
        <w:pStyle w:val="ListParagraph"/>
        <w:autoSpaceDE w:val="0"/>
        <w:autoSpaceDN w:val="0"/>
        <w:adjustRightInd w:val="0"/>
        <w:spacing w:after="0" w:line="240" w:lineRule="auto"/>
        <w:ind w:left="1004"/>
        <w:jc w:val="both"/>
        <w:rPr>
          <w:rFonts w:cs="Calibri"/>
          <w:lang w:val="en-GB"/>
        </w:rPr>
      </w:pPr>
    </w:p>
    <w:p w14:paraId="17B160B5" w14:textId="77777777" w:rsidR="009D0F30" w:rsidRPr="004664B4" w:rsidRDefault="009D0F30" w:rsidP="009D0F30">
      <w:pPr>
        <w:pStyle w:val="NoSpacing"/>
        <w:jc w:val="both"/>
        <w:rPr>
          <w:rFonts w:ascii="Calibri" w:hAnsi="Calibri" w:cs="Calibri"/>
          <w:b/>
          <w:bCs/>
          <w:color w:val="FFFFFF"/>
          <w:lang w:val="en-IN"/>
        </w:rPr>
      </w:pPr>
      <w:r w:rsidRPr="004664B4">
        <w:rPr>
          <w:rFonts w:ascii="Calibri" w:hAnsi="Calibri" w:cs="Calibri"/>
          <w:b/>
          <w:bCs/>
          <w:color w:val="FFFFFF"/>
          <w:highlight w:val="red"/>
          <w:lang w:val="en-IN"/>
        </w:rPr>
        <w:t>Please refer to the bidding conditions and follow the instructions carefully.</w:t>
      </w:r>
    </w:p>
    <w:p w14:paraId="0AD7AFB6" w14:textId="77777777" w:rsidR="009D0F30" w:rsidRPr="004664B4" w:rsidRDefault="009D0F30" w:rsidP="009D0F30">
      <w:pPr>
        <w:pStyle w:val="NoSpacing"/>
        <w:jc w:val="both"/>
        <w:rPr>
          <w:rFonts w:ascii="Calibri" w:hAnsi="Calibri" w:cs="Calibri"/>
          <w:b/>
          <w:bCs/>
          <w:color w:val="FFFFFF"/>
          <w:lang w:val="en-IN"/>
        </w:rPr>
      </w:pPr>
    </w:p>
    <w:p w14:paraId="0F7C9630" w14:textId="77777777" w:rsidR="009D0F30" w:rsidRPr="006F46CC" w:rsidRDefault="009D0F30" w:rsidP="009D0F30">
      <w:pPr>
        <w:rPr>
          <w:rFonts w:cs="Calibri"/>
          <w:lang w:val="en-GB"/>
        </w:rPr>
      </w:pPr>
      <w:r w:rsidRPr="006F46CC">
        <w:rPr>
          <w:rFonts w:cs="Calibri"/>
          <w:lang w:val="en-GB"/>
        </w:rPr>
        <w:t>The detailed documentation with regards to this call for proposals includes:</w:t>
      </w:r>
    </w:p>
    <w:p w14:paraId="399A6456" w14:textId="77777777" w:rsidR="009D0F30" w:rsidRPr="006F46CC" w:rsidRDefault="009D0F30" w:rsidP="00A331CD">
      <w:pPr>
        <w:pStyle w:val="ListParagraph"/>
        <w:numPr>
          <w:ilvl w:val="0"/>
          <w:numId w:val="43"/>
        </w:numPr>
        <w:spacing w:line="240" w:lineRule="auto"/>
        <w:rPr>
          <w:rFonts w:cs="Calibri"/>
          <w:lang w:val="en-GB"/>
        </w:rPr>
      </w:pPr>
      <w:r w:rsidRPr="006F46CC">
        <w:rPr>
          <w:rFonts w:cs="Calibri"/>
          <w:lang w:val="en-GB"/>
        </w:rPr>
        <w:t>The Terms of Reference for the Assignment</w:t>
      </w:r>
    </w:p>
    <w:p w14:paraId="73081A38" w14:textId="6647334C" w:rsidR="009D0F30" w:rsidRPr="006F46CC" w:rsidRDefault="009D0F30" w:rsidP="00A331CD">
      <w:pPr>
        <w:pStyle w:val="ListParagraph"/>
        <w:numPr>
          <w:ilvl w:val="0"/>
          <w:numId w:val="43"/>
        </w:numPr>
        <w:spacing w:line="240" w:lineRule="auto"/>
        <w:rPr>
          <w:rFonts w:cs="Calibri"/>
          <w:lang w:val="en-GB"/>
        </w:rPr>
      </w:pPr>
      <w:r w:rsidRPr="006F46CC">
        <w:rPr>
          <w:rFonts w:cs="Calibri"/>
          <w:lang w:val="en-GB"/>
        </w:rPr>
        <w:t>The Assessing</w:t>
      </w:r>
      <w:r w:rsidR="00B70EE7">
        <w:rPr>
          <w:rFonts w:cs="Calibri"/>
          <w:lang w:val="en-GB"/>
        </w:rPr>
        <w:t xml:space="preserve"> of commercial and technical </w:t>
      </w:r>
      <w:r w:rsidRPr="006F46CC">
        <w:rPr>
          <w:rFonts w:cs="Calibri"/>
          <w:lang w:val="en-GB"/>
        </w:rPr>
        <w:t xml:space="preserve"> Eligibility Grid</w:t>
      </w:r>
    </w:p>
    <w:p w14:paraId="50FFEE06" w14:textId="77777777" w:rsidR="009D0F30" w:rsidRPr="006F46CC" w:rsidRDefault="009D0F30" w:rsidP="00A331CD">
      <w:pPr>
        <w:pStyle w:val="ListParagraph"/>
        <w:numPr>
          <w:ilvl w:val="0"/>
          <w:numId w:val="43"/>
        </w:numPr>
        <w:spacing w:line="240" w:lineRule="auto"/>
        <w:rPr>
          <w:rFonts w:cs="Calibri"/>
          <w:lang w:val="en-GB"/>
        </w:rPr>
      </w:pPr>
      <w:r w:rsidRPr="006F46CC">
        <w:rPr>
          <w:rFonts w:cs="Calibri"/>
          <w:lang w:val="en-GB"/>
        </w:rPr>
        <w:t>Bidding Conditions</w:t>
      </w:r>
    </w:p>
    <w:p w14:paraId="055B31C0" w14:textId="77777777" w:rsidR="009D0F30" w:rsidRDefault="009D0F30" w:rsidP="00A331CD">
      <w:pPr>
        <w:pStyle w:val="ListParagraph"/>
        <w:numPr>
          <w:ilvl w:val="0"/>
          <w:numId w:val="43"/>
        </w:numPr>
        <w:spacing w:line="240" w:lineRule="auto"/>
        <w:rPr>
          <w:rFonts w:cs="Calibri"/>
          <w:lang w:val="en-GB"/>
        </w:rPr>
      </w:pPr>
      <w:r w:rsidRPr="006F46CC">
        <w:rPr>
          <w:rFonts w:cs="Calibri"/>
          <w:lang w:val="en-GB"/>
        </w:rPr>
        <w:t>The General Terms &amp; Conditions of Contracts</w:t>
      </w:r>
    </w:p>
    <w:p w14:paraId="26BBE6BB" w14:textId="77777777" w:rsidR="00EA55D0" w:rsidRPr="006F46CC" w:rsidRDefault="00EA55D0" w:rsidP="00EA55D0">
      <w:pPr>
        <w:pStyle w:val="ListParagraph"/>
        <w:spacing w:line="240" w:lineRule="auto"/>
        <w:rPr>
          <w:rFonts w:cs="Calibri"/>
          <w:lang w:val="en-GB"/>
        </w:rPr>
      </w:pPr>
    </w:p>
    <w:p w14:paraId="169056DD" w14:textId="77777777" w:rsidR="009D0F30" w:rsidRPr="006F46CC" w:rsidRDefault="009D0F30" w:rsidP="00DF4AED">
      <w:pPr>
        <w:spacing w:after="0"/>
        <w:jc w:val="both"/>
        <w:rPr>
          <w:rStyle w:val="FontStyle21"/>
          <w:rFonts w:ascii="Calibri" w:hAnsi="Calibri" w:cs="Calibri"/>
          <w:b w:val="0"/>
          <w:bCs w:val="0"/>
          <w:sz w:val="22"/>
          <w:szCs w:val="22"/>
          <w:u w:val="single"/>
          <w:lang w:val="en-GB"/>
        </w:rPr>
      </w:pPr>
      <w:r w:rsidRPr="006F46CC">
        <w:rPr>
          <w:rFonts w:cs="Calibri"/>
          <w:highlight w:val="yellow"/>
          <w:u w:val="single"/>
          <w:lang w:val="en-GB"/>
        </w:rPr>
        <w:t>Tender timelines:</w:t>
      </w:r>
    </w:p>
    <w:p w14:paraId="3A611408" w14:textId="55F0B210" w:rsidR="00E24ABF" w:rsidRPr="004664B4" w:rsidRDefault="00E24ABF" w:rsidP="00E24ABF">
      <w:pPr>
        <w:pStyle w:val="gmail-m-4670398845297504799style3"/>
        <w:numPr>
          <w:ilvl w:val="0"/>
          <w:numId w:val="42"/>
        </w:numPr>
        <w:shd w:val="clear" w:color="auto" w:fill="FFFFFF"/>
        <w:spacing w:before="0" w:beforeAutospacing="0"/>
        <w:ind w:left="426"/>
        <w:rPr>
          <w:rStyle w:val="gmail-m-4670398845297504799fontstyle21"/>
          <w:b/>
          <w:bCs/>
        </w:rPr>
      </w:pPr>
      <w:bookmarkStart w:id="0" w:name="_Hlk60495704"/>
      <w:r w:rsidRPr="006F46CC">
        <w:rPr>
          <w:rStyle w:val="gmail-m-4670398845297504799fontstyle21"/>
          <w:b/>
          <w:bCs/>
        </w:rPr>
        <w:t xml:space="preserve">Deadline to receive queries: </w:t>
      </w:r>
      <w:r w:rsidRPr="006F46CC">
        <w:rPr>
          <w:rStyle w:val="gmail-m-4670398845297504799fontstyle21"/>
          <w:b/>
          <w:bCs/>
        </w:rPr>
        <w:tab/>
      </w:r>
      <w:r w:rsidRPr="006F46CC">
        <w:rPr>
          <w:rStyle w:val="gmail-m-4670398845297504799fontstyle21"/>
          <w:b/>
          <w:bCs/>
        </w:rPr>
        <w:tab/>
      </w:r>
      <w:r w:rsidRPr="006F46CC">
        <w:rPr>
          <w:rStyle w:val="gmail-m-4670398845297504799fontstyle21"/>
          <w:b/>
          <w:bCs/>
        </w:rPr>
        <w:tab/>
      </w:r>
      <w:r w:rsidRPr="006F46CC">
        <w:rPr>
          <w:rStyle w:val="gmail-m-4670398845297504799fontstyle21"/>
          <w:b/>
          <w:bCs/>
        </w:rPr>
        <w:tab/>
      </w:r>
      <w:r w:rsidRPr="006F46CC">
        <w:rPr>
          <w:rStyle w:val="gmail-m-4670398845297504799fontstyle21"/>
          <w:b/>
          <w:bCs/>
        </w:rPr>
        <w:tab/>
      </w:r>
      <w:r w:rsidR="00B70EE7">
        <w:rPr>
          <w:rStyle w:val="gmail-m-4670398845297504799fontstyle21"/>
          <w:b/>
          <w:bCs/>
        </w:rPr>
        <w:t>21.07.2026</w:t>
      </w:r>
    </w:p>
    <w:p w14:paraId="394A5624" w14:textId="3255B122" w:rsidR="00E24ABF" w:rsidRPr="006F46CC" w:rsidRDefault="00E24ABF" w:rsidP="00E24ABF">
      <w:pPr>
        <w:pStyle w:val="gmail-m-4670398845297504799style3"/>
        <w:numPr>
          <w:ilvl w:val="0"/>
          <w:numId w:val="42"/>
        </w:numPr>
        <w:shd w:val="clear" w:color="auto" w:fill="FFFFFF"/>
        <w:spacing w:line="499" w:lineRule="atLeast"/>
        <w:ind w:left="426"/>
        <w:rPr>
          <w:b/>
          <w:bCs/>
        </w:rPr>
      </w:pPr>
      <w:r w:rsidRPr="006F46CC">
        <w:rPr>
          <w:rStyle w:val="gmail-m-4670398845297504799fontstyle21"/>
          <w:b/>
          <w:bCs/>
        </w:rPr>
        <w:t xml:space="preserve">Clarifications to the queries to be uploaded on web portals: </w:t>
      </w:r>
      <w:r w:rsidRPr="006F46CC">
        <w:rPr>
          <w:rStyle w:val="gmail-m-4670398845297504799fontstyle21"/>
          <w:b/>
          <w:bCs/>
        </w:rPr>
        <w:tab/>
      </w:r>
      <w:r w:rsidR="00B70EE7">
        <w:rPr>
          <w:rStyle w:val="gmail-m-4670398845297504799fontstyle21"/>
          <w:b/>
          <w:bCs/>
        </w:rPr>
        <w:t>23.07.2026</w:t>
      </w:r>
    </w:p>
    <w:p w14:paraId="73D777BF" w14:textId="432045E9" w:rsidR="00E24ABF" w:rsidRPr="00CD47D4" w:rsidRDefault="00E24ABF" w:rsidP="00E24ABF">
      <w:pPr>
        <w:pStyle w:val="gmail-m-4670398845297504799style3"/>
        <w:numPr>
          <w:ilvl w:val="0"/>
          <w:numId w:val="42"/>
        </w:numPr>
        <w:shd w:val="clear" w:color="auto" w:fill="FFFFFF"/>
        <w:spacing w:line="499" w:lineRule="atLeast"/>
        <w:ind w:left="426"/>
        <w:rPr>
          <w:rStyle w:val="FontStyle20"/>
          <w:rFonts w:ascii="Calibri" w:hAnsi="Calibri" w:cs="Calibri"/>
          <w:i w:val="0"/>
          <w:iCs w:val="0"/>
          <w:color w:val="auto"/>
          <w:sz w:val="22"/>
          <w:szCs w:val="22"/>
          <w:highlight w:val="yellow"/>
        </w:rPr>
      </w:pPr>
      <w:r w:rsidRPr="006F46CC">
        <w:rPr>
          <w:rStyle w:val="gmail-m-4670398845297504799fontstyle21"/>
          <w:b/>
          <w:bCs/>
        </w:rPr>
        <w:t xml:space="preserve">The deadline for submission of proposals: </w:t>
      </w:r>
      <w:r w:rsidRPr="006F46CC">
        <w:rPr>
          <w:rStyle w:val="gmail-m-4670398845297504799fontstyle21"/>
          <w:b/>
          <w:bCs/>
        </w:rPr>
        <w:tab/>
      </w:r>
      <w:r w:rsidRPr="006F46CC">
        <w:rPr>
          <w:rStyle w:val="gmail-m-4670398845297504799fontstyle21"/>
          <w:b/>
          <w:bCs/>
        </w:rPr>
        <w:tab/>
      </w:r>
      <w:r w:rsidRPr="006F46CC">
        <w:rPr>
          <w:rStyle w:val="gmail-m-4670398845297504799fontstyle21"/>
          <w:b/>
          <w:bCs/>
        </w:rPr>
        <w:tab/>
      </w:r>
      <w:r w:rsidR="006F46CC">
        <w:rPr>
          <w:rStyle w:val="gmail-m-4670398845297504799fontstyle21"/>
          <w:b/>
          <w:bCs/>
        </w:rPr>
        <w:tab/>
      </w:r>
      <w:bookmarkEnd w:id="0"/>
      <w:r w:rsidR="00B70EE7">
        <w:rPr>
          <w:rStyle w:val="gmail-m-4670398845297504799fontstyle21"/>
          <w:b/>
          <w:bCs/>
          <w:highlight w:val="yellow"/>
        </w:rPr>
        <w:t>02.08.2026</w:t>
      </w:r>
    </w:p>
    <w:p w14:paraId="2C19BDF8" w14:textId="77777777" w:rsidR="00E24ABF" w:rsidRDefault="00E24ABF" w:rsidP="006F46CC">
      <w:pPr>
        <w:pStyle w:val="gmail-m-4670398845297504799style3"/>
        <w:shd w:val="clear" w:color="auto" w:fill="FFFFFF"/>
        <w:spacing w:before="0" w:beforeAutospacing="0" w:after="0" w:afterAutospacing="0"/>
        <w:jc w:val="both"/>
        <w:rPr>
          <w:b/>
          <w:bCs/>
          <w:i/>
          <w:iCs/>
          <w:lang w:val="en-GB"/>
        </w:rPr>
      </w:pPr>
      <w:bookmarkStart w:id="1" w:name="_Hlk64064330"/>
      <w:r w:rsidRPr="006F46CC">
        <w:rPr>
          <w:b/>
          <w:bCs/>
          <w:i/>
          <w:iCs/>
          <w:lang w:val="en-GB"/>
        </w:rPr>
        <w:t>It is construed that all the terms and conditions of the tender package are acceptable and agreed upon by the participating company. No negotiations/changes to the GTCC shall be acceptable at a later stage.</w:t>
      </w:r>
    </w:p>
    <w:p w14:paraId="72999601" w14:textId="77777777" w:rsidR="006F46CC" w:rsidRPr="006F46CC" w:rsidRDefault="006F46CC" w:rsidP="006F46CC">
      <w:pPr>
        <w:pStyle w:val="gmail-m-4670398845297504799style3"/>
        <w:shd w:val="clear" w:color="auto" w:fill="FFFFFF"/>
        <w:spacing w:before="0" w:beforeAutospacing="0" w:after="0" w:afterAutospacing="0"/>
        <w:jc w:val="both"/>
        <w:rPr>
          <w:rStyle w:val="FontStyle20"/>
          <w:rFonts w:ascii="Calibri" w:hAnsi="Calibri" w:cs="Calibri"/>
          <w:color w:val="000099"/>
          <w:sz w:val="22"/>
          <w:szCs w:val="22"/>
        </w:rPr>
      </w:pPr>
    </w:p>
    <w:p w14:paraId="091C8613" w14:textId="77777777" w:rsidR="009D0F30" w:rsidRPr="004D324D" w:rsidRDefault="009D0F30" w:rsidP="00E24ABF">
      <w:pPr>
        <w:pStyle w:val="Style11"/>
        <w:widowControl/>
        <w:shd w:val="clear" w:color="auto" w:fill="FFFFFF"/>
        <w:spacing w:before="10" w:line="312" w:lineRule="exact"/>
        <w:ind w:left="10" w:right="93"/>
        <w:rPr>
          <w:rFonts w:ascii="Calibri" w:hAnsi="Calibri" w:cs="Calibri"/>
          <w:b/>
          <w:bCs/>
          <w:i/>
          <w:iCs/>
          <w:color w:val="000000"/>
          <w:sz w:val="22"/>
          <w:szCs w:val="22"/>
        </w:rPr>
      </w:pPr>
      <w:r w:rsidRPr="004D324D">
        <w:rPr>
          <w:rStyle w:val="FontStyle20"/>
          <w:rFonts w:ascii="Calibri" w:hAnsi="Calibri" w:cs="Calibri"/>
          <w:sz w:val="22"/>
          <w:szCs w:val="22"/>
        </w:rPr>
        <w:t>GIZ reserves the right to cancel/modify this tender and /or reject a bid document including subsequently a technical and financial proposal, without assigning any reasons.</w:t>
      </w:r>
      <w:bookmarkEnd w:id="1"/>
    </w:p>
    <w:sectPr w:rsidR="009D0F30" w:rsidRPr="004D324D" w:rsidSect="006F46CC">
      <w:headerReference w:type="default" r:id="rId8"/>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50770" w14:textId="77777777" w:rsidR="00F106E2" w:rsidRDefault="00F106E2" w:rsidP="003C29FB">
      <w:pPr>
        <w:spacing w:after="0" w:line="240" w:lineRule="auto"/>
      </w:pPr>
      <w:r>
        <w:separator/>
      </w:r>
    </w:p>
  </w:endnote>
  <w:endnote w:type="continuationSeparator" w:id="0">
    <w:p w14:paraId="7E96F6AC" w14:textId="77777777" w:rsidR="00F106E2" w:rsidRDefault="00F106E2"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B4048" w14:textId="77777777" w:rsidR="00F106E2" w:rsidRDefault="00F106E2" w:rsidP="003C29FB">
      <w:pPr>
        <w:spacing w:after="0" w:line="240" w:lineRule="auto"/>
      </w:pPr>
      <w:r>
        <w:separator/>
      </w:r>
    </w:p>
  </w:footnote>
  <w:footnote w:type="continuationSeparator" w:id="0">
    <w:p w14:paraId="57ED6986" w14:textId="77777777" w:rsidR="00F106E2" w:rsidRDefault="00F106E2"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BF7" w14:textId="08625F4C" w:rsidR="00115594" w:rsidRDefault="004664B4">
    <w:pPr>
      <w:pStyle w:val="Header"/>
    </w:pPr>
    <w:r>
      <w:rPr>
        <w:noProof/>
      </w:rPr>
      <w:drawing>
        <wp:anchor distT="0" distB="0" distL="114300" distR="114300" simplePos="0" relativeHeight="251657728" behindDoc="0" locked="0" layoutInCell="1" allowOverlap="1" wp14:anchorId="0FAEE7DE" wp14:editId="6D4843EA">
          <wp:simplePos x="0" y="0"/>
          <wp:positionH relativeFrom="column">
            <wp:posOffset>4754880</wp:posOffset>
          </wp:positionH>
          <wp:positionV relativeFrom="paragraph">
            <wp:posOffset>-358140</wp:posOffset>
          </wp:positionV>
          <wp:extent cx="1638300" cy="711200"/>
          <wp:effectExtent l="0" t="0" r="0" b="0"/>
          <wp:wrapThrough wrapText="bothSides">
            <wp:wrapPolygon edited="0">
              <wp:start x="0" y="0"/>
              <wp:lineTo x="0" y="20829"/>
              <wp:lineTo x="21349" y="20829"/>
              <wp:lineTo x="21349" y="0"/>
              <wp:lineTo x="0" y="0"/>
            </wp:wrapPolygon>
          </wp:wrapThrough>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11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3E76723"/>
    <w:multiLevelType w:val="hybridMultilevel"/>
    <w:tmpl w:val="0328781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7"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0168E9"/>
    <w:multiLevelType w:val="hybridMultilevel"/>
    <w:tmpl w:val="46185CF8"/>
    <w:lvl w:ilvl="0" w:tplc="5CB62560">
      <w:start w:val="1"/>
      <w:numFmt w:val="lowerRoman"/>
      <w:lvlText w:val="%1."/>
      <w:lvlJc w:val="left"/>
      <w:pPr>
        <w:ind w:left="1004" w:hanging="720"/>
      </w:pPr>
      <w:rPr>
        <w:rFonts w:cs="Arial"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6"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0D4C68"/>
    <w:multiLevelType w:val="hybridMultilevel"/>
    <w:tmpl w:val="A1D4BEEA"/>
    <w:lvl w:ilvl="0" w:tplc="9E0A804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1"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22"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1051DB9"/>
    <w:multiLevelType w:val="hybridMultilevel"/>
    <w:tmpl w:val="0AB8B7B0"/>
    <w:lvl w:ilvl="0" w:tplc="4F22626A">
      <w:start w:val="1"/>
      <w:numFmt w:val="lowerRoman"/>
      <w:lvlText w:val="%1."/>
      <w:lvlJc w:val="righ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167ABE"/>
    <w:multiLevelType w:val="hybridMultilevel"/>
    <w:tmpl w:val="566AA90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9" w15:restartNumberingAfterBreak="0">
    <w:nsid w:val="4DB85127"/>
    <w:multiLevelType w:val="hybridMultilevel"/>
    <w:tmpl w:val="974E0E54"/>
    <w:lvl w:ilvl="0" w:tplc="CAE0A000">
      <w:start w:val="1"/>
      <w:numFmt w:val="lowerRoman"/>
      <w:lvlText w:val="%1."/>
      <w:lvlJc w:val="left"/>
      <w:pPr>
        <w:ind w:left="1080" w:hanging="720"/>
      </w:pPr>
      <w:rPr>
        <w:rFonts w:cs="Calibri"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4EB12A9F"/>
    <w:multiLevelType w:val="hybridMultilevel"/>
    <w:tmpl w:val="C2A86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15:restartNumberingAfterBreak="0">
    <w:nsid w:val="52D175C2"/>
    <w:multiLevelType w:val="hybridMultilevel"/>
    <w:tmpl w:val="2F86857E"/>
    <w:lvl w:ilvl="0" w:tplc="04070001">
      <w:start w:val="1"/>
      <w:numFmt w:val="bullet"/>
      <w:lvlText w:val=""/>
      <w:lvlJc w:val="left"/>
      <w:pPr>
        <w:ind w:left="425" w:hanging="425"/>
      </w:pPr>
      <w:rPr>
        <w:rFonts w:ascii="Symbol" w:hAnsi="Symbol" w:hint="default"/>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4C97458"/>
    <w:multiLevelType w:val="hybridMultilevel"/>
    <w:tmpl w:val="5AD04EC4"/>
    <w:lvl w:ilvl="0" w:tplc="3C70FB5A">
      <w:start w:val="1"/>
      <w:numFmt w:val="upperRoman"/>
      <w:lvlText w:val="%1."/>
      <w:lvlJc w:val="right"/>
      <w:pPr>
        <w:ind w:left="425" w:hanging="425"/>
      </w:pPr>
      <w:rPr>
        <w:rFonts w:hint="default"/>
        <w:color w:val="auto"/>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50610B4"/>
    <w:multiLevelType w:val="hybridMultilevel"/>
    <w:tmpl w:val="11845ED4"/>
    <w:lvl w:ilvl="0" w:tplc="527A7508">
      <w:start w:val="1"/>
      <w:numFmt w:val="decimal"/>
      <w:lvlText w:val="%1."/>
      <w:lvlJc w:val="left"/>
      <w:pPr>
        <w:ind w:left="360" w:hanging="360"/>
      </w:pPr>
      <w:rPr>
        <w:rFonts w:ascii="Calibri" w:eastAsia="Calibri" w:hAnsi="Calibri" w:cs="Calibri"/>
        <w:b/>
        <w:bCs/>
        <w:color w:val="auto"/>
        <w:sz w:val="18"/>
        <w:szCs w:val="18"/>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5"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36"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1013288"/>
    <w:multiLevelType w:val="hybridMultilevel"/>
    <w:tmpl w:val="B650BB96"/>
    <w:lvl w:ilvl="0" w:tplc="9E0A804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7"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8162311">
    <w:abstractNumId w:val="2"/>
  </w:num>
  <w:num w:numId="2" w16cid:durableId="255292908">
    <w:abstractNumId w:val="40"/>
  </w:num>
  <w:num w:numId="3" w16cid:durableId="795172661">
    <w:abstractNumId w:val="24"/>
  </w:num>
  <w:num w:numId="4" w16cid:durableId="757016849">
    <w:abstractNumId w:val="45"/>
  </w:num>
  <w:num w:numId="5" w16cid:durableId="531234830">
    <w:abstractNumId w:val="18"/>
  </w:num>
  <w:num w:numId="6" w16cid:durableId="954822568">
    <w:abstractNumId w:val="20"/>
  </w:num>
  <w:num w:numId="7" w16cid:durableId="1267423512">
    <w:abstractNumId w:val="36"/>
  </w:num>
  <w:num w:numId="8" w16cid:durableId="1193686326">
    <w:abstractNumId w:val="25"/>
  </w:num>
  <w:num w:numId="9" w16cid:durableId="435322605">
    <w:abstractNumId w:val="5"/>
  </w:num>
  <w:num w:numId="10" w16cid:durableId="815030809">
    <w:abstractNumId w:val="12"/>
  </w:num>
  <w:num w:numId="11" w16cid:durableId="709299862">
    <w:abstractNumId w:val="31"/>
  </w:num>
  <w:num w:numId="12" w16cid:durableId="1437404166">
    <w:abstractNumId w:val="46"/>
  </w:num>
  <w:num w:numId="13" w16cid:durableId="1771386618">
    <w:abstractNumId w:val="43"/>
  </w:num>
  <w:num w:numId="14" w16cid:durableId="1494953807">
    <w:abstractNumId w:val="0"/>
  </w:num>
  <w:num w:numId="15" w16cid:durableId="766004903">
    <w:abstractNumId w:val="7"/>
  </w:num>
  <w:num w:numId="16" w16cid:durableId="546183239">
    <w:abstractNumId w:val="16"/>
  </w:num>
  <w:num w:numId="17" w16cid:durableId="463623448">
    <w:abstractNumId w:val="10"/>
  </w:num>
  <w:num w:numId="18" w16cid:durableId="1111436070">
    <w:abstractNumId w:val="26"/>
  </w:num>
  <w:num w:numId="19" w16cid:durableId="483282759">
    <w:abstractNumId w:val="11"/>
  </w:num>
  <w:num w:numId="20" w16cid:durableId="681664606">
    <w:abstractNumId w:val="4"/>
  </w:num>
  <w:num w:numId="21" w16cid:durableId="1000619657">
    <w:abstractNumId w:val="27"/>
  </w:num>
  <w:num w:numId="22" w16cid:durableId="1211382445">
    <w:abstractNumId w:val="13"/>
  </w:num>
  <w:num w:numId="23" w16cid:durableId="1289623390">
    <w:abstractNumId w:val="22"/>
  </w:num>
  <w:num w:numId="24" w16cid:durableId="659113640">
    <w:abstractNumId w:val="9"/>
  </w:num>
  <w:num w:numId="25" w16cid:durableId="1365903035">
    <w:abstractNumId w:val="42"/>
  </w:num>
  <w:num w:numId="26" w16cid:durableId="1441682296">
    <w:abstractNumId w:val="14"/>
  </w:num>
  <w:num w:numId="27" w16cid:durableId="1771318615">
    <w:abstractNumId w:val="39"/>
  </w:num>
  <w:num w:numId="28" w16cid:durableId="353578696">
    <w:abstractNumId w:val="47"/>
  </w:num>
  <w:num w:numId="29" w16cid:durableId="1869683656">
    <w:abstractNumId w:val="8"/>
  </w:num>
  <w:num w:numId="30" w16cid:durableId="1851023832">
    <w:abstractNumId w:val="37"/>
  </w:num>
  <w:num w:numId="31" w16cid:durableId="1818716800">
    <w:abstractNumId w:val="1"/>
  </w:num>
  <w:num w:numId="32" w16cid:durableId="157623376">
    <w:abstractNumId w:val="21"/>
  </w:num>
  <w:num w:numId="33" w16cid:durableId="1154881364">
    <w:abstractNumId w:val="35"/>
  </w:num>
  <w:num w:numId="34" w16cid:durableId="587231988">
    <w:abstractNumId w:val="44"/>
  </w:num>
  <w:num w:numId="35" w16cid:durableId="1484543266">
    <w:abstractNumId w:val="41"/>
  </w:num>
  <w:num w:numId="36" w16cid:durableId="1335260818">
    <w:abstractNumId w:val="30"/>
  </w:num>
  <w:num w:numId="37" w16cid:durableId="562182531">
    <w:abstractNumId w:val="32"/>
  </w:num>
  <w:num w:numId="38" w16cid:durableId="496463575">
    <w:abstractNumId w:val="23"/>
  </w:num>
  <w:num w:numId="39" w16cid:durableId="159659938">
    <w:abstractNumId w:val="33"/>
  </w:num>
  <w:num w:numId="40" w16cid:durableId="238638615">
    <w:abstractNumId w:val="34"/>
  </w:num>
  <w:num w:numId="41" w16cid:durableId="170608093">
    <w:abstractNumId w:val="28"/>
  </w:num>
  <w:num w:numId="42" w16cid:durableId="2133669372">
    <w:abstractNumId w:val="6"/>
  </w:num>
  <w:num w:numId="43" w16cid:durableId="921571628">
    <w:abstractNumId w:val="19"/>
  </w:num>
  <w:num w:numId="44" w16cid:durableId="782696499">
    <w:abstractNumId w:val="29"/>
  </w:num>
  <w:num w:numId="45" w16cid:durableId="1369717261">
    <w:abstractNumId w:val="17"/>
  </w:num>
  <w:num w:numId="46" w16cid:durableId="451174532">
    <w:abstractNumId w:val="38"/>
  </w:num>
  <w:num w:numId="47" w16cid:durableId="180433363">
    <w:abstractNumId w:val="15"/>
  </w:num>
  <w:num w:numId="48" w16cid:durableId="33694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A3NzAzsDAxsjAxNbFQ0lEKTi0uzszPAykwrgUAi01AlSwAAAA="/>
  </w:docVars>
  <w:rsids>
    <w:rsidRoot w:val="00A60A05"/>
    <w:rsid w:val="00003474"/>
    <w:rsid w:val="000069CB"/>
    <w:rsid w:val="00016374"/>
    <w:rsid w:val="00021528"/>
    <w:rsid w:val="000231FA"/>
    <w:rsid w:val="000237EE"/>
    <w:rsid w:val="00024960"/>
    <w:rsid w:val="000309E3"/>
    <w:rsid w:val="0003472B"/>
    <w:rsid w:val="00035FBC"/>
    <w:rsid w:val="000379B6"/>
    <w:rsid w:val="00040D59"/>
    <w:rsid w:val="00043AE5"/>
    <w:rsid w:val="0004658A"/>
    <w:rsid w:val="00047486"/>
    <w:rsid w:val="00054E14"/>
    <w:rsid w:val="0006275C"/>
    <w:rsid w:val="0006566A"/>
    <w:rsid w:val="0006593F"/>
    <w:rsid w:val="00066B9F"/>
    <w:rsid w:val="000673E1"/>
    <w:rsid w:val="00067A6F"/>
    <w:rsid w:val="00074E0E"/>
    <w:rsid w:val="00084BC5"/>
    <w:rsid w:val="00092B17"/>
    <w:rsid w:val="00092C94"/>
    <w:rsid w:val="000A1AB6"/>
    <w:rsid w:val="000A42AA"/>
    <w:rsid w:val="000A4C08"/>
    <w:rsid w:val="000B1C7D"/>
    <w:rsid w:val="000B1E04"/>
    <w:rsid w:val="000B4DA9"/>
    <w:rsid w:val="000B741D"/>
    <w:rsid w:val="000C1C96"/>
    <w:rsid w:val="000D48FE"/>
    <w:rsid w:val="000D7C03"/>
    <w:rsid w:val="000E0CAB"/>
    <w:rsid w:val="000E4675"/>
    <w:rsid w:val="000E7F38"/>
    <w:rsid w:val="000F6FF8"/>
    <w:rsid w:val="001011BB"/>
    <w:rsid w:val="0010216A"/>
    <w:rsid w:val="00102C2C"/>
    <w:rsid w:val="001054B8"/>
    <w:rsid w:val="00105C15"/>
    <w:rsid w:val="00110B6A"/>
    <w:rsid w:val="00110D0D"/>
    <w:rsid w:val="00115594"/>
    <w:rsid w:val="0011612E"/>
    <w:rsid w:val="0012212B"/>
    <w:rsid w:val="00123AB6"/>
    <w:rsid w:val="00130DCC"/>
    <w:rsid w:val="0013375F"/>
    <w:rsid w:val="00133852"/>
    <w:rsid w:val="0013586A"/>
    <w:rsid w:val="00136752"/>
    <w:rsid w:val="00137253"/>
    <w:rsid w:val="00137E27"/>
    <w:rsid w:val="00141143"/>
    <w:rsid w:val="0014461E"/>
    <w:rsid w:val="0015633F"/>
    <w:rsid w:val="00157291"/>
    <w:rsid w:val="00166381"/>
    <w:rsid w:val="00167AE7"/>
    <w:rsid w:val="00172995"/>
    <w:rsid w:val="00174FCD"/>
    <w:rsid w:val="00183F9D"/>
    <w:rsid w:val="00186416"/>
    <w:rsid w:val="00190862"/>
    <w:rsid w:val="00192B66"/>
    <w:rsid w:val="00194FCE"/>
    <w:rsid w:val="001955E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7961"/>
    <w:rsid w:val="00200D6A"/>
    <w:rsid w:val="002036B0"/>
    <w:rsid w:val="00204E1F"/>
    <w:rsid w:val="00205364"/>
    <w:rsid w:val="00205D64"/>
    <w:rsid w:val="002062A2"/>
    <w:rsid w:val="00213D0D"/>
    <w:rsid w:val="00213DD1"/>
    <w:rsid w:val="0021422A"/>
    <w:rsid w:val="00221A49"/>
    <w:rsid w:val="00231EFB"/>
    <w:rsid w:val="00237117"/>
    <w:rsid w:val="0024265E"/>
    <w:rsid w:val="00243386"/>
    <w:rsid w:val="00247FE3"/>
    <w:rsid w:val="002619FB"/>
    <w:rsid w:val="00267D03"/>
    <w:rsid w:val="0027195F"/>
    <w:rsid w:val="00271F64"/>
    <w:rsid w:val="00273259"/>
    <w:rsid w:val="00275EDE"/>
    <w:rsid w:val="002807A2"/>
    <w:rsid w:val="002820BF"/>
    <w:rsid w:val="002826F4"/>
    <w:rsid w:val="00283890"/>
    <w:rsid w:val="00285465"/>
    <w:rsid w:val="00291045"/>
    <w:rsid w:val="00291D7B"/>
    <w:rsid w:val="0029666B"/>
    <w:rsid w:val="002A0627"/>
    <w:rsid w:val="002B2956"/>
    <w:rsid w:val="002B3403"/>
    <w:rsid w:val="002B52EE"/>
    <w:rsid w:val="002B5A94"/>
    <w:rsid w:val="002B72E3"/>
    <w:rsid w:val="002B79C8"/>
    <w:rsid w:val="002C13A9"/>
    <w:rsid w:val="002C2A54"/>
    <w:rsid w:val="002C2A87"/>
    <w:rsid w:val="002C33DD"/>
    <w:rsid w:val="002C3AC7"/>
    <w:rsid w:val="002D2AB0"/>
    <w:rsid w:val="002D4352"/>
    <w:rsid w:val="002D55C4"/>
    <w:rsid w:val="002D6980"/>
    <w:rsid w:val="002E370C"/>
    <w:rsid w:val="002E77DA"/>
    <w:rsid w:val="002F039C"/>
    <w:rsid w:val="002F7FE6"/>
    <w:rsid w:val="003079C3"/>
    <w:rsid w:val="00311181"/>
    <w:rsid w:val="003113C6"/>
    <w:rsid w:val="003204A7"/>
    <w:rsid w:val="003236A8"/>
    <w:rsid w:val="00327423"/>
    <w:rsid w:val="00330336"/>
    <w:rsid w:val="0033187A"/>
    <w:rsid w:val="003357D6"/>
    <w:rsid w:val="00335A8E"/>
    <w:rsid w:val="00341FBE"/>
    <w:rsid w:val="00343CCF"/>
    <w:rsid w:val="00344BC1"/>
    <w:rsid w:val="003508FA"/>
    <w:rsid w:val="003509EF"/>
    <w:rsid w:val="00351DA4"/>
    <w:rsid w:val="003606EB"/>
    <w:rsid w:val="00370653"/>
    <w:rsid w:val="00370D74"/>
    <w:rsid w:val="0038332A"/>
    <w:rsid w:val="00386DCB"/>
    <w:rsid w:val="00391CD2"/>
    <w:rsid w:val="00395074"/>
    <w:rsid w:val="003A09A8"/>
    <w:rsid w:val="003A1C32"/>
    <w:rsid w:val="003A43B0"/>
    <w:rsid w:val="003A7C83"/>
    <w:rsid w:val="003C29FB"/>
    <w:rsid w:val="003C351F"/>
    <w:rsid w:val="003D2B58"/>
    <w:rsid w:val="003D4A8F"/>
    <w:rsid w:val="003D6DFF"/>
    <w:rsid w:val="003E18D6"/>
    <w:rsid w:val="003E1AC7"/>
    <w:rsid w:val="003E4F41"/>
    <w:rsid w:val="003E7627"/>
    <w:rsid w:val="003F04BF"/>
    <w:rsid w:val="003F201E"/>
    <w:rsid w:val="003F34DC"/>
    <w:rsid w:val="003F4ADF"/>
    <w:rsid w:val="003F6C25"/>
    <w:rsid w:val="00400AB9"/>
    <w:rsid w:val="00403891"/>
    <w:rsid w:val="0041159B"/>
    <w:rsid w:val="0041182E"/>
    <w:rsid w:val="004158CE"/>
    <w:rsid w:val="004218E9"/>
    <w:rsid w:val="004238E5"/>
    <w:rsid w:val="00424997"/>
    <w:rsid w:val="00424C6E"/>
    <w:rsid w:val="0042792A"/>
    <w:rsid w:val="00432050"/>
    <w:rsid w:val="00440A0A"/>
    <w:rsid w:val="004470D1"/>
    <w:rsid w:val="00450D53"/>
    <w:rsid w:val="00451C85"/>
    <w:rsid w:val="0045298C"/>
    <w:rsid w:val="00460A46"/>
    <w:rsid w:val="004629AB"/>
    <w:rsid w:val="004660D4"/>
    <w:rsid w:val="00466240"/>
    <w:rsid w:val="004664B4"/>
    <w:rsid w:val="004725C1"/>
    <w:rsid w:val="00472DF3"/>
    <w:rsid w:val="004869BE"/>
    <w:rsid w:val="00487246"/>
    <w:rsid w:val="00490111"/>
    <w:rsid w:val="00495AD9"/>
    <w:rsid w:val="00497598"/>
    <w:rsid w:val="004A08A2"/>
    <w:rsid w:val="004A164A"/>
    <w:rsid w:val="004A6676"/>
    <w:rsid w:val="004B11B6"/>
    <w:rsid w:val="004B49F9"/>
    <w:rsid w:val="004C2525"/>
    <w:rsid w:val="004D1170"/>
    <w:rsid w:val="004D13A1"/>
    <w:rsid w:val="004D290A"/>
    <w:rsid w:val="004D324D"/>
    <w:rsid w:val="004E0FFB"/>
    <w:rsid w:val="004E2866"/>
    <w:rsid w:val="004E7B16"/>
    <w:rsid w:val="004F0094"/>
    <w:rsid w:val="004F3C0A"/>
    <w:rsid w:val="004F5322"/>
    <w:rsid w:val="004F5C9D"/>
    <w:rsid w:val="0051020B"/>
    <w:rsid w:val="00512B7A"/>
    <w:rsid w:val="0052200D"/>
    <w:rsid w:val="00522601"/>
    <w:rsid w:val="00524235"/>
    <w:rsid w:val="00527FE3"/>
    <w:rsid w:val="00530711"/>
    <w:rsid w:val="005313CE"/>
    <w:rsid w:val="00535523"/>
    <w:rsid w:val="0053628C"/>
    <w:rsid w:val="005376A6"/>
    <w:rsid w:val="00537E9C"/>
    <w:rsid w:val="005417AB"/>
    <w:rsid w:val="00541F53"/>
    <w:rsid w:val="00545C9F"/>
    <w:rsid w:val="0054634E"/>
    <w:rsid w:val="00552285"/>
    <w:rsid w:val="005528CB"/>
    <w:rsid w:val="00552A06"/>
    <w:rsid w:val="00553AE5"/>
    <w:rsid w:val="0055520E"/>
    <w:rsid w:val="0056011F"/>
    <w:rsid w:val="0057610B"/>
    <w:rsid w:val="005772C2"/>
    <w:rsid w:val="00582CAF"/>
    <w:rsid w:val="005872C9"/>
    <w:rsid w:val="0059065F"/>
    <w:rsid w:val="00592A76"/>
    <w:rsid w:val="005A1170"/>
    <w:rsid w:val="005A1AF3"/>
    <w:rsid w:val="005A1E20"/>
    <w:rsid w:val="005A61D4"/>
    <w:rsid w:val="005B169A"/>
    <w:rsid w:val="005B3DF1"/>
    <w:rsid w:val="005B54FE"/>
    <w:rsid w:val="005C4FCE"/>
    <w:rsid w:val="005C6AA0"/>
    <w:rsid w:val="005C6B1E"/>
    <w:rsid w:val="005D3AC7"/>
    <w:rsid w:val="005E07BD"/>
    <w:rsid w:val="005E13D3"/>
    <w:rsid w:val="005E5BDF"/>
    <w:rsid w:val="005F01C6"/>
    <w:rsid w:val="005F26E4"/>
    <w:rsid w:val="005F2AB0"/>
    <w:rsid w:val="005F3EA6"/>
    <w:rsid w:val="00616E83"/>
    <w:rsid w:val="00624224"/>
    <w:rsid w:val="00627744"/>
    <w:rsid w:val="006325B8"/>
    <w:rsid w:val="00635AD1"/>
    <w:rsid w:val="006428EC"/>
    <w:rsid w:val="00647703"/>
    <w:rsid w:val="00651930"/>
    <w:rsid w:val="00653987"/>
    <w:rsid w:val="00654DCD"/>
    <w:rsid w:val="00655B53"/>
    <w:rsid w:val="0065702C"/>
    <w:rsid w:val="00671B41"/>
    <w:rsid w:val="00672A25"/>
    <w:rsid w:val="0068646C"/>
    <w:rsid w:val="006865AD"/>
    <w:rsid w:val="00695152"/>
    <w:rsid w:val="006A03F4"/>
    <w:rsid w:val="006A325D"/>
    <w:rsid w:val="006A6367"/>
    <w:rsid w:val="006B6E45"/>
    <w:rsid w:val="006C5F63"/>
    <w:rsid w:val="006C7D9F"/>
    <w:rsid w:val="006D3A1E"/>
    <w:rsid w:val="006D6017"/>
    <w:rsid w:val="006D6C8F"/>
    <w:rsid w:val="006E4FB7"/>
    <w:rsid w:val="006E5D8F"/>
    <w:rsid w:val="006F02EF"/>
    <w:rsid w:val="006F2ECA"/>
    <w:rsid w:val="006F46CC"/>
    <w:rsid w:val="006F5065"/>
    <w:rsid w:val="006F56B4"/>
    <w:rsid w:val="006F5A10"/>
    <w:rsid w:val="006F7718"/>
    <w:rsid w:val="006F788F"/>
    <w:rsid w:val="00704F91"/>
    <w:rsid w:val="00706209"/>
    <w:rsid w:val="00717B27"/>
    <w:rsid w:val="007203BC"/>
    <w:rsid w:val="0072330F"/>
    <w:rsid w:val="00731B56"/>
    <w:rsid w:val="00732538"/>
    <w:rsid w:val="00740F58"/>
    <w:rsid w:val="0074390F"/>
    <w:rsid w:val="00744C96"/>
    <w:rsid w:val="00746AB1"/>
    <w:rsid w:val="00760ACC"/>
    <w:rsid w:val="00763B88"/>
    <w:rsid w:val="00764DA5"/>
    <w:rsid w:val="00767FE8"/>
    <w:rsid w:val="00772A12"/>
    <w:rsid w:val="00772ACB"/>
    <w:rsid w:val="00773FF1"/>
    <w:rsid w:val="00774A33"/>
    <w:rsid w:val="007801E8"/>
    <w:rsid w:val="00791D42"/>
    <w:rsid w:val="00792759"/>
    <w:rsid w:val="007A1343"/>
    <w:rsid w:val="007A175A"/>
    <w:rsid w:val="007A1DDD"/>
    <w:rsid w:val="007A6F9A"/>
    <w:rsid w:val="007A743A"/>
    <w:rsid w:val="007C1351"/>
    <w:rsid w:val="007C5B8D"/>
    <w:rsid w:val="007D250D"/>
    <w:rsid w:val="007D3856"/>
    <w:rsid w:val="007D7E0A"/>
    <w:rsid w:val="007E2356"/>
    <w:rsid w:val="007E5551"/>
    <w:rsid w:val="007F0845"/>
    <w:rsid w:val="007F0FCA"/>
    <w:rsid w:val="007F3CD9"/>
    <w:rsid w:val="007F6A27"/>
    <w:rsid w:val="007F6FA9"/>
    <w:rsid w:val="007F7A22"/>
    <w:rsid w:val="00802D6A"/>
    <w:rsid w:val="0081084C"/>
    <w:rsid w:val="0081139B"/>
    <w:rsid w:val="00811B5A"/>
    <w:rsid w:val="0081446E"/>
    <w:rsid w:val="00815834"/>
    <w:rsid w:val="00815C73"/>
    <w:rsid w:val="00816E9E"/>
    <w:rsid w:val="00821A51"/>
    <w:rsid w:val="0082579C"/>
    <w:rsid w:val="00840893"/>
    <w:rsid w:val="00841149"/>
    <w:rsid w:val="00844F30"/>
    <w:rsid w:val="00850028"/>
    <w:rsid w:val="00852390"/>
    <w:rsid w:val="00853325"/>
    <w:rsid w:val="008534BE"/>
    <w:rsid w:val="00853DE9"/>
    <w:rsid w:val="00861FC0"/>
    <w:rsid w:val="0086209D"/>
    <w:rsid w:val="00862AF3"/>
    <w:rsid w:val="00864278"/>
    <w:rsid w:val="00867B92"/>
    <w:rsid w:val="00876DEE"/>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5DBF"/>
    <w:rsid w:val="008E31E1"/>
    <w:rsid w:val="008E4377"/>
    <w:rsid w:val="008F6A56"/>
    <w:rsid w:val="00901BE9"/>
    <w:rsid w:val="00904429"/>
    <w:rsid w:val="00905ED8"/>
    <w:rsid w:val="00911D82"/>
    <w:rsid w:val="00914E18"/>
    <w:rsid w:val="009158F3"/>
    <w:rsid w:val="0092647B"/>
    <w:rsid w:val="00933EBB"/>
    <w:rsid w:val="0094170B"/>
    <w:rsid w:val="00946D99"/>
    <w:rsid w:val="009476B3"/>
    <w:rsid w:val="00952658"/>
    <w:rsid w:val="00955561"/>
    <w:rsid w:val="0095671B"/>
    <w:rsid w:val="00960858"/>
    <w:rsid w:val="009614D1"/>
    <w:rsid w:val="0096416E"/>
    <w:rsid w:val="0096509E"/>
    <w:rsid w:val="00965BD7"/>
    <w:rsid w:val="00965D07"/>
    <w:rsid w:val="00966389"/>
    <w:rsid w:val="009678AD"/>
    <w:rsid w:val="0097012F"/>
    <w:rsid w:val="0097478F"/>
    <w:rsid w:val="00983073"/>
    <w:rsid w:val="00985EC9"/>
    <w:rsid w:val="0098693F"/>
    <w:rsid w:val="00993398"/>
    <w:rsid w:val="00993D9C"/>
    <w:rsid w:val="009964C5"/>
    <w:rsid w:val="00997154"/>
    <w:rsid w:val="009A0DED"/>
    <w:rsid w:val="009B0C37"/>
    <w:rsid w:val="009B5ECF"/>
    <w:rsid w:val="009C29EE"/>
    <w:rsid w:val="009C36DF"/>
    <w:rsid w:val="009C3911"/>
    <w:rsid w:val="009C45F1"/>
    <w:rsid w:val="009C76EC"/>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23339"/>
    <w:rsid w:val="00A30191"/>
    <w:rsid w:val="00A331CD"/>
    <w:rsid w:val="00A33B20"/>
    <w:rsid w:val="00A40F72"/>
    <w:rsid w:val="00A42566"/>
    <w:rsid w:val="00A42CA8"/>
    <w:rsid w:val="00A4678C"/>
    <w:rsid w:val="00A55EA8"/>
    <w:rsid w:val="00A561D6"/>
    <w:rsid w:val="00A57259"/>
    <w:rsid w:val="00A60A05"/>
    <w:rsid w:val="00A6727B"/>
    <w:rsid w:val="00A73453"/>
    <w:rsid w:val="00A75185"/>
    <w:rsid w:val="00A7521B"/>
    <w:rsid w:val="00A76FED"/>
    <w:rsid w:val="00A910E9"/>
    <w:rsid w:val="00AA2512"/>
    <w:rsid w:val="00AA473C"/>
    <w:rsid w:val="00AA5351"/>
    <w:rsid w:val="00AA691F"/>
    <w:rsid w:val="00AB0B2E"/>
    <w:rsid w:val="00AB1794"/>
    <w:rsid w:val="00AB1C7D"/>
    <w:rsid w:val="00AC0C75"/>
    <w:rsid w:val="00AC5F81"/>
    <w:rsid w:val="00AC66D6"/>
    <w:rsid w:val="00AD158E"/>
    <w:rsid w:val="00AD2167"/>
    <w:rsid w:val="00AD3E60"/>
    <w:rsid w:val="00AD3F29"/>
    <w:rsid w:val="00AD71EF"/>
    <w:rsid w:val="00AE0AFA"/>
    <w:rsid w:val="00AE227A"/>
    <w:rsid w:val="00AE26E7"/>
    <w:rsid w:val="00AE39C7"/>
    <w:rsid w:val="00AE3A7D"/>
    <w:rsid w:val="00AF0D94"/>
    <w:rsid w:val="00AF7131"/>
    <w:rsid w:val="00B04B80"/>
    <w:rsid w:val="00B07E60"/>
    <w:rsid w:val="00B16447"/>
    <w:rsid w:val="00B16EBB"/>
    <w:rsid w:val="00B20806"/>
    <w:rsid w:val="00B2231F"/>
    <w:rsid w:val="00B24486"/>
    <w:rsid w:val="00B253C5"/>
    <w:rsid w:val="00B31B89"/>
    <w:rsid w:val="00B32687"/>
    <w:rsid w:val="00B34A6C"/>
    <w:rsid w:val="00B364B0"/>
    <w:rsid w:val="00B46B8B"/>
    <w:rsid w:val="00B540ED"/>
    <w:rsid w:val="00B54B67"/>
    <w:rsid w:val="00B57E42"/>
    <w:rsid w:val="00B63222"/>
    <w:rsid w:val="00B639FD"/>
    <w:rsid w:val="00B66C22"/>
    <w:rsid w:val="00B672C4"/>
    <w:rsid w:val="00B70EE7"/>
    <w:rsid w:val="00B73302"/>
    <w:rsid w:val="00B743B6"/>
    <w:rsid w:val="00B76BA9"/>
    <w:rsid w:val="00B808ED"/>
    <w:rsid w:val="00B814D8"/>
    <w:rsid w:val="00BA17A0"/>
    <w:rsid w:val="00BA23CC"/>
    <w:rsid w:val="00BA28B9"/>
    <w:rsid w:val="00BA29BA"/>
    <w:rsid w:val="00BA3A95"/>
    <w:rsid w:val="00BA7CAF"/>
    <w:rsid w:val="00BB1D8B"/>
    <w:rsid w:val="00BB22A5"/>
    <w:rsid w:val="00BC5999"/>
    <w:rsid w:val="00BC66ED"/>
    <w:rsid w:val="00BD2AA4"/>
    <w:rsid w:val="00BD4201"/>
    <w:rsid w:val="00BD77B9"/>
    <w:rsid w:val="00BE64EC"/>
    <w:rsid w:val="00BE679F"/>
    <w:rsid w:val="00BF3EF0"/>
    <w:rsid w:val="00C004AF"/>
    <w:rsid w:val="00C04903"/>
    <w:rsid w:val="00C10EFD"/>
    <w:rsid w:val="00C1244E"/>
    <w:rsid w:val="00C13678"/>
    <w:rsid w:val="00C24550"/>
    <w:rsid w:val="00C254DD"/>
    <w:rsid w:val="00C25512"/>
    <w:rsid w:val="00C34AC2"/>
    <w:rsid w:val="00C36AAE"/>
    <w:rsid w:val="00C371B6"/>
    <w:rsid w:val="00C409C0"/>
    <w:rsid w:val="00C424B5"/>
    <w:rsid w:val="00C455CD"/>
    <w:rsid w:val="00C56048"/>
    <w:rsid w:val="00C562CA"/>
    <w:rsid w:val="00C608F6"/>
    <w:rsid w:val="00C60FFE"/>
    <w:rsid w:val="00C703D5"/>
    <w:rsid w:val="00C72C71"/>
    <w:rsid w:val="00C74734"/>
    <w:rsid w:val="00C75D8E"/>
    <w:rsid w:val="00C76149"/>
    <w:rsid w:val="00C77A1B"/>
    <w:rsid w:val="00C81750"/>
    <w:rsid w:val="00C8291A"/>
    <w:rsid w:val="00C830F1"/>
    <w:rsid w:val="00C86941"/>
    <w:rsid w:val="00C90B2B"/>
    <w:rsid w:val="00C93F4A"/>
    <w:rsid w:val="00C96A16"/>
    <w:rsid w:val="00CA37C9"/>
    <w:rsid w:val="00CB3B0F"/>
    <w:rsid w:val="00CC3516"/>
    <w:rsid w:val="00CC43BF"/>
    <w:rsid w:val="00CC5217"/>
    <w:rsid w:val="00CC6BA4"/>
    <w:rsid w:val="00CD1304"/>
    <w:rsid w:val="00CD18CD"/>
    <w:rsid w:val="00CD2954"/>
    <w:rsid w:val="00CD47D4"/>
    <w:rsid w:val="00CD66AD"/>
    <w:rsid w:val="00CD69A4"/>
    <w:rsid w:val="00CE5D5F"/>
    <w:rsid w:val="00CF28CC"/>
    <w:rsid w:val="00D128FF"/>
    <w:rsid w:val="00D13891"/>
    <w:rsid w:val="00D14426"/>
    <w:rsid w:val="00D14D03"/>
    <w:rsid w:val="00D14D45"/>
    <w:rsid w:val="00D32C74"/>
    <w:rsid w:val="00D40903"/>
    <w:rsid w:val="00D515FC"/>
    <w:rsid w:val="00D52BFC"/>
    <w:rsid w:val="00D56D14"/>
    <w:rsid w:val="00D5750C"/>
    <w:rsid w:val="00D57EDB"/>
    <w:rsid w:val="00D6099E"/>
    <w:rsid w:val="00D6269D"/>
    <w:rsid w:val="00D6499B"/>
    <w:rsid w:val="00D7063C"/>
    <w:rsid w:val="00D73F87"/>
    <w:rsid w:val="00D7410F"/>
    <w:rsid w:val="00D77B3D"/>
    <w:rsid w:val="00D8021A"/>
    <w:rsid w:val="00D824E3"/>
    <w:rsid w:val="00D9336F"/>
    <w:rsid w:val="00D93451"/>
    <w:rsid w:val="00D95BFF"/>
    <w:rsid w:val="00D9612E"/>
    <w:rsid w:val="00DA4897"/>
    <w:rsid w:val="00DA493A"/>
    <w:rsid w:val="00DA55D4"/>
    <w:rsid w:val="00DB49A4"/>
    <w:rsid w:val="00DB6617"/>
    <w:rsid w:val="00DB7260"/>
    <w:rsid w:val="00DB7683"/>
    <w:rsid w:val="00DC000B"/>
    <w:rsid w:val="00DC57A0"/>
    <w:rsid w:val="00DC6C18"/>
    <w:rsid w:val="00DD3D8B"/>
    <w:rsid w:val="00DE06BB"/>
    <w:rsid w:val="00DE16F3"/>
    <w:rsid w:val="00DE644A"/>
    <w:rsid w:val="00DF09E3"/>
    <w:rsid w:val="00DF0AF1"/>
    <w:rsid w:val="00DF4AED"/>
    <w:rsid w:val="00DF59E8"/>
    <w:rsid w:val="00DF6679"/>
    <w:rsid w:val="00E00A3A"/>
    <w:rsid w:val="00E05018"/>
    <w:rsid w:val="00E07875"/>
    <w:rsid w:val="00E07956"/>
    <w:rsid w:val="00E1022E"/>
    <w:rsid w:val="00E1628B"/>
    <w:rsid w:val="00E17943"/>
    <w:rsid w:val="00E24ABF"/>
    <w:rsid w:val="00E26B46"/>
    <w:rsid w:val="00E3337F"/>
    <w:rsid w:val="00E3771E"/>
    <w:rsid w:val="00E50B44"/>
    <w:rsid w:val="00E52850"/>
    <w:rsid w:val="00E529BE"/>
    <w:rsid w:val="00E605CB"/>
    <w:rsid w:val="00E60C22"/>
    <w:rsid w:val="00E625FA"/>
    <w:rsid w:val="00E64411"/>
    <w:rsid w:val="00E6585E"/>
    <w:rsid w:val="00E808EE"/>
    <w:rsid w:val="00E819B3"/>
    <w:rsid w:val="00E8397D"/>
    <w:rsid w:val="00E83A4F"/>
    <w:rsid w:val="00E86D7D"/>
    <w:rsid w:val="00E94E39"/>
    <w:rsid w:val="00E978BB"/>
    <w:rsid w:val="00EA061A"/>
    <w:rsid w:val="00EA4D24"/>
    <w:rsid w:val="00EA5527"/>
    <w:rsid w:val="00EA55D0"/>
    <w:rsid w:val="00EA763C"/>
    <w:rsid w:val="00EC38CB"/>
    <w:rsid w:val="00ED0A9B"/>
    <w:rsid w:val="00ED50DC"/>
    <w:rsid w:val="00ED792B"/>
    <w:rsid w:val="00EE656C"/>
    <w:rsid w:val="00EE67CE"/>
    <w:rsid w:val="00EF2477"/>
    <w:rsid w:val="00EF70CE"/>
    <w:rsid w:val="00EF7336"/>
    <w:rsid w:val="00F03000"/>
    <w:rsid w:val="00F0385D"/>
    <w:rsid w:val="00F102BD"/>
    <w:rsid w:val="00F106E2"/>
    <w:rsid w:val="00F2345E"/>
    <w:rsid w:val="00F23821"/>
    <w:rsid w:val="00F26A8B"/>
    <w:rsid w:val="00F27E0C"/>
    <w:rsid w:val="00F3045A"/>
    <w:rsid w:val="00F324F3"/>
    <w:rsid w:val="00F36B9E"/>
    <w:rsid w:val="00F412B3"/>
    <w:rsid w:val="00F4220A"/>
    <w:rsid w:val="00F4258E"/>
    <w:rsid w:val="00F47064"/>
    <w:rsid w:val="00F558DA"/>
    <w:rsid w:val="00F55C25"/>
    <w:rsid w:val="00F71A5B"/>
    <w:rsid w:val="00F7230D"/>
    <w:rsid w:val="00F91336"/>
    <w:rsid w:val="00F924A0"/>
    <w:rsid w:val="00F94EA6"/>
    <w:rsid w:val="00FA1667"/>
    <w:rsid w:val="00FB1D71"/>
    <w:rsid w:val="00FB52FF"/>
    <w:rsid w:val="00FC29DF"/>
    <w:rsid w:val="00FC2D9A"/>
    <w:rsid w:val="00FC5BE8"/>
    <w:rsid w:val="00FE379C"/>
    <w:rsid w:val="00FE60C0"/>
    <w:rsid w:val="00FF4826"/>
    <w:rsid w:val="00FF5D4A"/>
    <w:rsid w:val="00FF60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5165E"/>
  <w15:docId w15:val="{75C2776E-77C6-436F-AD4E-773C12A5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2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war_div\OneDrive%20-%20Deutsche%20Gesellschaft%20f&#252;r%20Internationale%20Zusammenarbeit%20(GIZ)%20GmbH\Desktop\Divya%202\Replicable%20design\webtool%20ToR\ToR%20for%20webtool%20and%20app\Sample-tender-notice-GIZ%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Sample-tender-notice-GIZ </Template>
  <TotalTime>0</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Bansal Talwar</dc:creator>
  <cp:keywords/>
  <cp:lastModifiedBy>Som, Vikaash GIZ IN</cp:lastModifiedBy>
  <cp:revision>24</cp:revision>
  <dcterms:created xsi:type="dcterms:W3CDTF">2026-06-11T09:00:00Z</dcterms:created>
  <dcterms:modified xsi:type="dcterms:W3CDTF">2026-07-09T03:26:00Z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48f6b554-93e2-4d8a-9f4a-0c0ef011c511</vt:lpwstr>
  </property>
</Properties>
</file>