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697D6" w14:textId="77777777" w:rsidR="004A26AF" w:rsidRDefault="00AB1794" w:rsidP="00CE04AA">
      <w:pPr>
        <w:pStyle w:val="Default"/>
        <w:jc w:val="center"/>
        <w:rPr>
          <w:rFonts w:ascii="Arial" w:eastAsia="Arial" w:hAnsi="Arial" w:cs="Arial"/>
          <w:b/>
          <w:bCs/>
          <w:sz w:val="22"/>
          <w:szCs w:val="22"/>
          <w:u w:val="single"/>
          <w:lang w:val="en-IN"/>
        </w:rPr>
      </w:pPr>
      <w:r w:rsidRPr="0FFFBAFE">
        <w:rPr>
          <w:rFonts w:ascii="Arial" w:eastAsia="Arial" w:hAnsi="Arial" w:cs="Arial"/>
          <w:b/>
          <w:bCs/>
          <w:sz w:val="22"/>
          <w:szCs w:val="22"/>
          <w:u w:val="single"/>
          <w:lang w:val="en-IN"/>
        </w:rPr>
        <w:t>TENDER NOTICE</w:t>
      </w:r>
      <w:r w:rsidR="00CE04AA" w:rsidRPr="0FFFBAFE">
        <w:rPr>
          <w:rFonts w:ascii="Arial" w:eastAsia="Arial" w:hAnsi="Arial" w:cs="Arial"/>
          <w:b/>
          <w:bCs/>
          <w:sz w:val="22"/>
          <w:szCs w:val="22"/>
          <w:u w:val="single"/>
          <w:lang w:val="en-IN"/>
        </w:rPr>
        <w:t xml:space="preserve"> </w:t>
      </w:r>
    </w:p>
    <w:p w14:paraId="12946F92" w14:textId="4AB07C1F" w:rsidR="003C29FB" w:rsidRPr="006547BA" w:rsidRDefault="00AB1794" w:rsidP="00CE04AA">
      <w:pPr>
        <w:pStyle w:val="Default"/>
        <w:jc w:val="center"/>
        <w:rPr>
          <w:rFonts w:ascii="Arial" w:eastAsia="Arial" w:hAnsi="Arial" w:cs="Arial"/>
          <w:b/>
          <w:bCs/>
          <w:sz w:val="22"/>
          <w:szCs w:val="22"/>
          <w:u w:val="single"/>
          <w:lang w:val="en-IN"/>
        </w:rPr>
      </w:pPr>
      <w:r w:rsidRPr="0FFFBAFE">
        <w:rPr>
          <w:rFonts w:ascii="Arial" w:eastAsia="Arial" w:hAnsi="Arial" w:cs="Arial"/>
          <w:b/>
          <w:bCs/>
          <w:sz w:val="22"/>
          <w:szCs w:val="22"/>
          <w:u w:val="single"/>
          <w:lang w:val="en-IN"/>
        </w:rPr>
        <w:t>FOR</w:t>
      </w:r>
    </w:p>
    <w:p w14:paraId="23B56BA5" w14:textId="6F09C04A" w:rsidR="4DA5C460" w:rsidRPr="00CE04AA" w:rsidRDefault="310BBAB0" w:rsidP="0FFFBAFE">
      <w:pPr>
        <w:jc w:val="center"/>
        <w:rPr>
          <w:rFonts w:ascii="Arial" w:eastAsia="Arial" w:hAnsi="Arial" w:cs="Arial"/>
          <w:b/>
          <w:bCs/>
          <w:sz w:val="20"/>
          <w:szCs w:val="20"/>
          <w:lang w:eastAsia="de-DE"/>
        </w:rPr>
      </w:pPr>
      <w:r w:rsidRPr="004A26AF">
        <w:rPr>
          <w:rFonts w:ascii="Arial" w:eastAsia="Arial" w:hAnsi="Arial" w:cs="Arial"/>
          <w:b/>
          <w:bCs/>
          <w:u w:val="single"/>
          <w:lang w:val="en-GB"/>
        </w:rPr>
        <w:t xml:space="preserve">Consultancy Service for Evaluation of </w:t>
      </w:r>
      <w:r w:rsidRPr="004A26AF">
        <w:rPr>
          <w:rFonts w:ascii="Arial" w:eastAsia="Arial" w:hAnsi="Arial" w:cs="Arial"/>
          <w:b/>
          <w:bCs/>
          <w:u w:val="single"/>
          <w:lang w:val="en-IN"/>
        </w:rPr>
        <w:t>Production Linked Incentive (PLI) Schem</w:t>
      </w:r>
      <w:r w:rsidRPr="0FFFBAFE">
        <w:rPr>
          <w:rFonts w:ascii="Arial" w:eastAsia="Arial" w:hAnsi="Arial" w:cs="Arial"/>
          <w:b/>
          <w:bCs/>
          <w:lang w:val="en-IN"/>
        </w:rPr>
        <w:t>e</w:t>
      </w:r>
      <w:r w:rsidR="00990136" w:rsidRPr="0FFFBAFE">
        <w:rPr>
          <w:rFonts w:ascii="Arial" w:eastAsia="Arial" w:hAnsi="Arial" w:cs="Arial"/>
          <w:b/>
          <w:bCs/>
          <w:u w:val="single"/>
          <w:lang w:val="en-IN"/>
        </w:rPr>
        <w:t xml:space="preserve"> </w:t>
      </w:r>
    </w:p>
    <w:p w14:paraId="350DE7A9" w14:textId="2A4FE29C" w:rsidR="00717B27" w:rsidRPr="008E51AC" w:rsidRDefault="00204E1F" w:rsidP="00621CD7">
      <w:pPr>
        <w:contextualSpacing/>
        <w:jc w:val="both"/>
        <w:rPr>
          <w:rFonts w:ascii="Arial" w:eastAsia="Arial" w:hAnsi="Arial" w:cs="Arial"/>
          <w:b/>
          <w:bCs/>
          <w:sz w:val="20"/>
          <w:szCs w:val="20"/>
          <w:lang w:eastAsia="de-DE"/>
        </w:rPr>
      </w:pPr>
      <w:r w:rsidRPr="008E51AC">
        <w:rPr>
          <w:rFonts w:ascii="Arial" w:eastAsia="Arial" w:hAnsi="Arial" w:cs="Arial"/>
          <w:b/>
          <w:bCs/>
          <w:sz w:val="20"/>
          <w:szCs w:val="20"/>
          <w:lang w:eastAsia="de-DE"/>
        </w:rPr>
        <w:t>Background:</w:t>
      </w:r>
    </w:p>
    <w:p w14:paraId="3A730E1C" w14:textId="138C7372" w:rsidR="00B9332A" w:rsidRPr="008E51AC" w:rsidRDefault="00762A90" w:rsidP="008E51AC">
      <w:pPr>
        <w:contextualSpacing/>
        <w:jc w:val="both"/>
        <w:rPr>
          <w:rFonts w:ascii="Arial" w:eastAsia="Arial" w:hAnsi="Arial" w:cs="Arial"/>
          <w:color w:val="000000"/>
          <w:sz w:val="20"/>
          <w:szCs w:val="20"/>
          <w:shd w:val="clear" w:color="auto" w:fill="FFFFFF"/>
        </w:rPr>
      </w:pPr>
      <w:r w:rsidRPr="008E51AC">
        <w:rPr>
          <w:rStyle w:val="normaltextrun"/>
          <w:rFonts w:ascii="Arial" w:eastAsia="Arial" w:hAnsi="Arial" w:cs="Arial"/>
          <w:color w:val="000000"/>
          <w:sz w:val="20"/>
          <w:szCs w:val="20"/>
          <w:shd w:val="clear" w:color="auto" w:fill="FFFFFF"/>
        </w:rPr>
        <w:t xml:space="preserve">Upscaling Renewables in India </w:t>
      </w:r>
      <w:r w:rsidR="00DE5897" w:rsidRPr="008E51AC">
        <w:rPr>
          <w:rStyle w:val="normaltextrun"/>
          <w:rFonts w:ascii="Arial" w:eastAsia="Arial" w:hAnsi="Arial" w:cs="Arial"/>
          <w:color w:val="000000"/>
          <w:sz w:val="20"/>
          <w:szCs w:val="20"/>
          <w:shd w:val="clear" w:color="auto" w:fill="FFFFFF"/>
        </w:rPr>
        <w:t xml:space="preserve">is a project under the umbrella of Indo – German Energy </w:t>
      </w:r>
      <w:proofErr w:type="spellStart"/>
      <w:r w:rsidR="00DE5897" w:rsidRPr="008E51AC">
        <w:rPr>
          <w:rStyle w:val="normaltextrun"/>
          <w:rFonts w:ascii="Arial" w:eastAsia="Arial" w:hAnsi="Arial" w:cs="Arial"/>
          <w:color w:val="000000"/>
          <w:sz w:val="20"/>
          <w:szCs w:val="20"/>
          <w:shd w:val="clear" w:color="auto" w:fill="FFFFFF"/>
        </w:rPr>
        <w:t>Programme</w:t>
      </w:r>
      <w:proofErr w:type="spellEnd"/>
      <w:r w:rsidR="00DE5897" w:rsidRPr="008E51AC">
        <w:rPr>
          <w:rStyle w:val="normaltextrun"/>
          <w:rFonts w:ascii="Arial" w:eastAsia="Arial" w:hAnsi="Arial" w:cs="Arial"/>
          <w:color w:val="000000"/>
          <w:sz w:val="20"/>
          <w:szCs w:val="20"/>
          <w:shd w:val="clear" w:color="auto" w:fill="FFFFFF"/>
        </w:rPr>
        <w:t xml:space="preserve"> being implemented in India by Deutsche Gesellschaft für </w:t>
      </w:r>
      <w:proofErr w:type="spellStart"/>
      <w:r w:rsidR="00DE5897" w:rsidRPr="008E51AC">
        <w:rPr>
          <w:rStyle w:val="normaltextrun"/>
          <w:rFonts w:ascii="Arial" w:eastAsia="Arial" w:hAnsi="Arial" w:cs="Arial"/>
          <w:color w:val="000000"/>
          <w:sz w:val="20"/>
          <w:szCs w:val="20"/>
          <w:shd w:val="clear" w:color="auto" w:fill="FFFFFF"/>
        </w:rPr>
        <w:t>Internationale</w:t>
      </w:r>
      <w:proofErr w:type="spellEnd"/>
      <w:r w:rsidR="00DE5897" w:rsidRPr="008E51AC">
        <w:rPr>
          <w:rStyle w:val="normaltextrun"/>
          <w:rFonts w:ascii="Arial" w:eastAsia="Arial" w:hAnsi="Arial" w:cs="Arial"/>
          <w:color w:val="000000"/>
          <w:sz w:val="20"/>
          <w:szCs w:val="20"/>
          <w:shd w:val="clear" w:color="auto" w:fill="FFFFFF"/>
        </w:rPr>
        <w:t xml:space="preserve"> Zusammenarbeit (GIZ) GmbH on behalf of the Federal Ministry of Economic Cooperation and Development (BMZ) in Germany. The </w:t>
      </w:r>
      <w:r w:rsidR="003A056C" w:rsidRPr="008E51AC">
        <w:rPr>
          <w:rStyle w:val="normaltextrun"/>
          <w:rFonts w:ascii="Arial" w:eastAsia="Arial" w:hAnsi="Arial" w:cs="Arial"/>
          <w:color w:val="000000"/>
          <w:sz w:val="20"/>
          <w:szCs w:val="20"/>
          <w:shd w:val="clear" w:color="auto" w:fill="FFFFFF"/>
        </w:rPr>
        <w:t>program</w:t>
      </w:r>
      <w:r w:rsidR="00DE5897" w:rsidRPr="008E51AC">
        <w:rPr>
          <w:rStyle w:val="normaltextrun"/>
          <w:rFonts w:ascii="Arial" w:eastAsia="Arial" w:hAnsi="Arial" w:cs="Arial"/>
          <w:color w:val="000000"/>
          <w:sz w:val="20"/>
          <w:szCs w:val="20"/>
          <w:shd w:val="clear" w:color="auto" w:fill="FFFFFF"/>
        </w:rPr>
        <w:t xml:space="preserve"> supports Ministry of </w:t>
      </w:r>
      <w:r w:rsidRPr="008E51AC">
        <w:rPr>
          <w:rStyle w:val="normaltextrun"/>
          <w:rFonts w:ascii="Arial" w:eastAsia="Arial" w:hAnsi="Arial" w:cs="Arial"/>
          <w:color w:val="000000"/>
          <w:sz w:val="20"/>
          <w:szCs w:val="20"/>
          <w:shd w:val="clear" w:color="auto" w:fill="FFFFFF"/>
        </w:rPr>
        <w:t>New &amp; Renewable Energy (MNRE)</w:t>
      </w:r>
      <w:r w:rsidR="00DE5897" w:rsidRPr="008E51AC">
        <w:rPr>
          <w:rStyle w:val="normaltextrun"/>
          <w:rFonts w:ascii="Arial" w:eastAsia="Arial" w:hAnsi="Arial" w:cs="Arial"/>
          <w:color w:val="000000"/>
          <w:sz w:val="20"/>
          <w:szCs w:val="20"/>
          <w:shd w:val="clear" w:color="auto" w:fill="FFFFFF"/>
        </w:rPr>
        <w:t xml:space="preserve"> in India</w:t>
      </w:r>
      <w:r w:rsidR="007E2357" w:rsidRPr="008E51AC">
        <w:rPr>
          <w:rStyle w:val="normaltextrun"/>
          <w:rFonts w:ascii="Arial" w:eastAsia="Arial" w:hAnsi="Arial" w:cs="Arial"/>
          <w:color w:val="000000"/>
          <w:sz w:val="20"/>
          <w:szCs w:val="20"/>
          <w:shd w:val="clear" w:color="auto" w:fill="FFFFFF"/>
        </w:rPr>
        <w:t xml:space="preserve">. The </w:t>
      </w:r>
      <w:r w:rsidR="003A056C" w:rsidRPr="008E51AC">
        <w:rPr>
          <w:rStyle w:val="normaltextrun"/>
          <w:rFonts w:ascii="Arial" w:eastAsia="Arial" w:hAnsi="Arial" w:cs="Arial"/>
          <w:color w:val="000000"/>
          <w:sz w:val="20"/>
          <w:szCs w:val="20"/>
          <w:shd w:val="clear" w:color="auto" w:fill="FFFFFF"/>
        </w:rPr>
        <w:t>program</w:t>
      </w:r>
      <w:r w:rsidR="007E2357" w:rsidRPr="008E51AC">
        <w:rPr>
          <w:rStyle w:val="normaltextrun"/>
          <w:rFonts w:ascii="Arial" w:eastAsia="Arial" w:hAnsi="Arial" w:cs="Arial"/>
          <w:color w:val="000000"/>
          <w:sz w:val="20"/>
          <w:szCs w:val="20"/>
          <w:shd w:val="clear" w:color="auto" w:fill="FFFFFF"/>
        </w:rPr>
        <w:t xml:space="preserve"> contributes to a sustainable and inclusive energy transition towards climate neutrality by promoting renewable energy expansion, </w:t>
      </w:r>
      <w:r w:rsidR="003A056C" w:rsidRPr="008E51AC">
        <w:rPr>
          <w:rStyle w:val="normaltextrun"/>
          <w:rFonts w:ascii="Arial" w:eastAsia="Arial" w:hAnsi="Arial" w:cs="Arial"/>
          <w:color w:val="000000"/>
          <w:sz w:val="20"/>
          <w:szCs w:val="20"/>
          <w:shd w:val="clear" w:color="auto" w:fill="FFFFFF"/>
        </w:rPr>
        <w:t>modernization</w:t>
      </w:r>
      <w:r w:rsidR="007E2357" w:rsidRPr="008E51AC">
        <w:rPr>
          <w:rStyle w:val="normaltextrun"/>
          <w:rFonts w:ascii="Arial" w:eastAsia="Arial" w:hAnsi="Arial" w:cs="Arial"/>
          <w:color w:val="000000"/>
          <w:sz w:val="20"/>
          <w:szCs w:val="20"/>
          <w:shd w:val="clear" w:color="auto" w:fill="FFFFFF"/>
        </w:rPr>
        <w:t xml:space="preserve"> of the energy system, </w:t>
      </w:r>
      <w:r w:rsidR="003A056C" w:rsidRPr="008E51AC">
        <w:rPr>
          <w:rStyle w:val="normaltextrun"/>
          <w:rFonts w:ascii="Arial" w:eastAsia="Arial" w:hAnsi="Arial" w:cs="Arial"/>
          <w:color w:val="000000"/>
          <w:sz w:val="20"/>
          <w:szCs w:val="20"/>
          <w:shd w:val="clear" w:color="auto" w:fill="FFFFFF"/>
        </w:rPr>
        <w:t>decarbonization</w:t>
      </w:r>
      <w:r w:rsidR="007E2357" w:rsidRPr="008E51AC">
        <w:rPr>
          <w:rStyle w:val="normaltextrun"/>
          <w:rFonts w:ascii="Arial" w:eastAsia="Arial" w:hAnsi="Arial" w:cs="Arial"/>
          <w:color w:val="000000"/>
          <w:sz w:val="20"/>
          <w:szCs w:val="20"/>
          <w:shd w:val="clear" w:color="auto" w:fill="FFFFFF"/>
        </w:rPr>
        <w:t xml:space="preserve"> of the economy, and approaches for a just transition in affected regions.</w:t>
      </w:r>
      <w:r w:rsidR="008E51AC" w:rsidRPr="008E51AC">
        <w:rPr>
          <w:rStyle w:val="normaltextrun"/>
          <w:rFonts w:ascii="Arial" w:eastAsia="Arial" w:hAnsi="Arial" w:cs="Arial"/>
          <w:color w:val="000000"/>
          <w:sz w:val="20"/>
          <w:szCs w:val="20"/>
          <w:shd w:val="clear" w:color="auto" w:fill="FFFFFF"/>
        </w:rPr>
        <w:t xml:space="preserve"> </w:t>
      </w:r>
      <w:r w:rsidR="00B9332A" w:rsidRPr="008E51AC">
        <w:rPr>
          <w:rFonts w:ascii="Arial" w:hAnsi="Arial" w:cs="Arial"/>
          <w:sz w:val="20"/>
          <w:szCs w:val="20"/>
        </w:rPr>
        <w:t>In line with Bengaluru’s vision to transition towards sustainable urban mobility, the Bangalore Metropolitan Transport Corporation (BMTC) aims to power its infrastructure entirely with renewable energy. This initiative supports broader goals of reducing urban emissions, improving air quality, and contributing to Karnataka’s and India’s climate targets.</w:t>
      </w:r>
    </w:p>
    <w:p w14:paraId="74C93183" w14:textId="77777777" w:rsidR="00E46C08" w:rsidRDefault="00E46C08" w:rsidP="00E46C08">
      <w:pPr>
        <w:spacing w:after="0"/>
        <w:jc w:val="both"/>
        <w:rPr>
          <w:rFonts w:ascii="Arial" w:eastAsia="Arial" w:hAnsi="Arial" w:cs="Arial"/>
          <w:b/>
          <w:bCs/>
          <w:sz w:val="20"/>
          <w:szCs w:val="20"/>
          <w:lang w:eastAsia="de-DE"/>
        </w:rPr>
      </w:pPr>
    </w:p>
    <w:p w14:paraId="56BA34B7" w14:textId="7E71F4CC" w:rsidR="004869BE" w:rsidRDefault="004869BE" w:rsidP="69465060">
      <w:pPr>
        <w:spacing w:after="240"/>
        <w:jc w:val="both"/>
        <w:rPr>
          <w:rFonts w:ascii="Arial" w:eastAsia="Arial" w:hAnsi="Arial" w:cs="Arial"/>
          <w:b/>
          <w:bCs/>
          <w:color w:val="000000" w:themeColor="text1"/>
          <w:sz w:val="20"/>
          <w:szCs w:val="20"/>
        </w:rPr>
      </w:pPr>
      <w:r w:rsidRPr="69465060">
        <w:rPr>
          <w:rFonts w:ascii="Arial" w:eastAsia="Arial" w:hAnsi="Arial" w:cs="Arial"/>
          <w:b/>
          <w:bCs/>
          <w:sz w:val="20"/>
          <w:szCs w:val="20"/>
          <w:lang w:eastAsia="de-DE"/>
        </w:rPr>
        <w:t>Objective</w:t>
      </w:r>
      <w:r w:rsidR="00167AE7" w:rsidRPr="69465060">
        <w:rPr>
          <w:rFonts w:ascii="Arial" w:eastAsia="Arial" w:hAnsi="Arial" w:cs="Arial"/>
          <w:b/>
          <w:bCs/>
          <w:sz w:val="20"/>
          <w:szCs w:val="20"/>
          <w:lang w:eastAsia="de-DE"/>
        </w:rPr>
        <w:t>s:</w:t>
      </w:r>
      <w:r w:rsidR="008E51AC" w:rsidRPr="69465060">
        <w:rPr>
          <w:rFonts w:ascii="Arial" w:eastAsia="Arial" w:hAnsi="Arial" w:cs="Arial"/>
          <w:b/>
          <w:bCs/>
          <w:sz w:val="20"/>
          <w:szCs w:val="20"/>
          <w:lang w:eastAsia="de-DE"/>
        </w:rPr>
        <w:t xml:space="preserve"> </w:t>
      </w:r>
      <w:r w:rsidR="10C390FA" w:rsidRPr="69465060">
        <w:rPr>
          <w:rFonts w:ascii="Arial" w:eastAsia="Arial" w:hAnsi="Arial" w:cs="Arial"/>
          <w:lang w:val="en-GB"/>
        </w:rPr>
        <w:t>The objective of this assignment is to undertake a comprehensive evaluation of the existing Production-Linked Incentive (PLI) Scheme for National Programme on High Efficiency Solar PV Modules, which has been developed to boost India’s Solar-PV manufacturing capacity.</w:t>
      </w:r>
    </w:p>
    <w:p w14:paraId="7CE8F2DD" w14:textId="60CB48CF" w:rsidR="003E4F41" w:rsidRPr="008E51AC" w:rsidRDefault="000231FA" w:rsidP="00621CD7">
      <w:pPr>
        <w:spacing w:after="0"/>
        <w:contextualSpacing/>
        <w:jc w:val="both"/>
        <w:rPr>
          <w:rFonts w:ascii="Arial" w:eastAsia="Arial" w:hAnsi="Arial" w:cs="Arial"/>
          <w:b/>
          <w:bCs/>
          <w:color w:val="000000"/>
          <w:sz w:val="20"/>
          <w:szCs w:val="20"/>
        </w:rPr>
      </w:pPr>
      <w:r w:rsidRPr="0FFFBAFE">
        <w:rPr>
          <w:rFonts w:ascii="Arial" w:eastAsia="Arial" w:hAnsi="Arial" w:cs="Arial"/>
          <w:b/>
          <w:bCs/>
          <w:color w:val="000000" w:themeColor="text1"/>
          <w:sz w:val="20"/>
          <w:szCs w:val="20"/>
        </w:rPr>
        <w:t>Tasks</w:t>
      </w:r>
      <w:r w:rsidR="004869BE" w:rsidRPr="0FFFBAFE">
        <w:rPr>
          <w:rFonts w:ascii="Arial" w:eastAsia="Arial" w:hAnsi="Arial" w:cs="Arial"/>
          <w:b/>
          <w:bCs/>
          <w:color w:val="000000" w:themeColor="text1"/>
          <w:sz w:val="20"/>
          <w:szCs w:val="20"/>
        </w:rPr>
        <w:t xml:space="preserve"> </w:t>
      </w:r>
      <w:proofErr w:type="gramStart"/>
      <w:r w:rsidR="004869BE" w:rsidRPr="0FFFBAFE">
        <w:rPr>
          <w:rFonts w:ascii="Arial" w:eastAsia="Arial" w:hAnsi="Arial" w:cs="Arial"/>
          <w:b/>
          <w:bCs/>
          <w:color w:val="000000" w:themeColor="text1"/>
          <w:sz w:val="20"/>
          <w:szCs w:val="20"/>
        </w:rPr>
        <w:t>of</w:t>
      </w:r>
      <w:proofErr w:type="gramEnd"/>
      <w:r w:rsidR="004869BE" w:rsidRPr="0FFFBAFE">
        <w:rPr>
          <w:rFonts w:ascii="Arial" w:eastAsia="Arial" w:hAnsi="Arial" w:cs="Arial"/>
          <w:b/>
          <w:bCs/>
          <w:color w:val="000000" w:themeColor="text1"/>
          <w:sz w:val="20"/>
          <w:szCs w:val="20"/>
        </w:rPr>
        <w:t xml:space="preserve"> the assignment:</w:t>
      </w:r>
    </w:p>
    <w:p w14:paraId="7CD5B0C6" w14:textId="1E609DB4" w:rsidR="00233D00" w:rsidRPr="008E51AC" w:rsidRDefault="008E51AC" w:rsidP="0FD2CF59">
      <w:pPr>
        <w:pStyle w:val="paragraph"/>
        <w:spacing w:before="0" w:beforeAutospacing="0" w:after="0" w:afterAutospacing="0" w:line="276" w:lineRule="auto"/>
        <w:jc w:val="both"/>
        <w:textAlignment w:val="baseline"/>
        <w:rPr>
          <w:rFonts w:ascii="Arial" w:eastAsia="Arial" w:hAnsi="Arial" w:cs="Arial"/>
          <w:sz w:val="20"/>
          <w:szCs w:val="20"/>
          <w:lang w:val="en-GB"/>
        </w:rPr>
      </w:pPr>
      <w:r w:rsidRPr="0FD2CF59">
        <w:rPr>
          <w:rFonts w:ascii="Arial" w:eastAsia="Arial" w:hAnsi="Arial" w:cs="Arial"/>
          <w:sz w:val="20"/>
          <w:szCs w:val="20"/>
          <w:lang w:val="en-US"/>
        </w:rPr>
        <w:t>Task</w:t>
      </w:r>
      <w:r w:rsidR="5F38DE68" w:rsidRPr="0FD2CF59">
        <w:rPr>
          <w:rFonts w:ascii="Arial" w:eastAsia="Arial" w:hAnsi="Arial" w:cs="Arial"/>
          <w:sz w:val="20"/>
          <w:szCs w:val="20"/>
          <w:lang w:val="en-GB"/>
        </w:rPr>
        <w:t xml:space="preserve"> 1: </w:t>
      </w:r>
      <w:r w:rsidR="30828002" w:rsidRPr="0FD2CF59">
        <w:rPr>
          <w:rFonts w:ascii="Arial" w:eastAsia="Arial" w:hAnsi="Arial" w:cs="Arial"/>
          <w:sz w:val="22"/>
          <w:szCs w:val="22"/>
          <w:lang w:val="en-GB"/>
        </w:rPr>
        <w:t>Assessment of Objectives, Outcomes and stakeholder engagement</w:t>
      </w:r>
    </w:p>
    <w:p w14:paraId="1EBB476B" w14:textId="0EC8BB27" w:rsidR="00233D00" w:rsidRPr="008E51AC" w:rsidRDefault="008E51AC" w:rsidP="0FD2CF59">
      <w:pPr>
        <w:pStyle w:val="paragraph"/>
        <w:spacing w:before="0" w:beforeAutospacing="0" w:after="0" w:afterAutospacing="0" w:line="276" w:lineRule="auto"/>
        <w:jc w:val="both"/>
        <w:textAlignment w:val="baseline"/>
        <w:rPr>
          <w:rFonts w:ascii="Arial" w:eastAsia="Arial" w:hAnsi="Arial" w:cs="Arial"/>
          <w:sz w:val="20"/>
          <w:szCs w:val="20"/>
          <w:lang w:val="en-GB"/>
        </w:rPr>
      </w:pPr>
      <w:r w:rsidRPr="0FD2CF59">
        <w:rPr>
          <w:rFonts w:ascii="Arial" w:eastAsia="Arial" w:hAnsi="Arial" w:cs="Arial"/>
          <w:sz w:val="20"/>
          <w:szCs w:val="20"/>
          <w:lang w:val="en-GB"/>
        </w:rPr>
        <w:t>Task</w:t>
      </w:r>
      <w:r w:rsidR="5F38DE68" w:rsidRPr="0FD2CF59">
        <w:rPr>
          <w:rFonts w:ascii="Arial" w:eastAsia="Arial" w:hAnsi="Arial" w:cs="Arial"/>
          <w:sz w:val="20"/>
          <w:szCs w:val="20"/>
          <w:lang w:val="en-GB"/>
        </w:rPr>
        <w:t xml:space="preserve"> 2: </w:t>
      </w:r>
      <w:r w:rsidR="72B4A578" w:rsidRPr="0FD2CF59">
        <w:rPr>
          <w:rFonts w:ascii="Arial" w:eastAsia="Arial" w:hAnsi="Arial" w:cs="Arial"/>
          <w:sz w:val="22"/>
          <w:szCs w:val="22"/>
          <w:lang w:val="en-GB"/>
        </w:rPr>
        <w:t xml:space="preserve">Evaluation of Design, Implementation, and Policy Linkages </w:t>
      </w:r>
      <w:r w:rsidR="72B4A578" w:rsidRPr="0FD2CF59">
        <w:rPr>
          <w:lang w:val="en-GB"/>
        </w:rPr>
        <w:t xml:space="preserve"> </w:t>
      </w:r>
    </w:p>
    <w:p w14:paraId="79C47663" w14:textId="5AFB5949" w:rsidR="008E51AC" w:rsidRPr="008E51AC" w:rsidRDefault="008E51AC" w:rsidP="0FD2CF59">
      <w:pPr>
        <w:pStyle w:val="paragraph"/>
        <w:spacing w:before="0" w:beforeAutospacing="0" w:after="0" w:afterAutospacing="0" w:line="276" w:lineRule="auto"/>
        <w:jc w:val="both"/>
        <w:textAlignment w:val="baseline"/>
        <w:rPr>
          <w:rFonts w:ascii="Arial" w:eastAsia="Arial" w:hAnsi="Arial" w:cs="Arial"/>
          <w:sz w:val="20"/>
          <w:szCs w:val="20"/>
          <w:lang w:val="en-GB"/>
        </w:rPr>
      </w:pPr>
      <w:r w:rsidRPr="0FD2CF59">
        <w:rPr>
          <w:rFonts w:ascii="Arial" w:eastAsia="Arial" w:hAnsi="Arial" w:cs="Arial"/>
          <w:sz w:val="20"/>
          <w:szCs w:val="20"/>
          <w:lang w:val="en-GB"/>
        </w:rPr>
        <w:t xml:space="preserve">Task 3: </w:t>
      </w:r>
      <w:r w:rsidR="59DA2A82" w:rsidRPr="0FD2CF59">
        <w:rPr>
          <w:rFonts w:ascii="Arial" w:eastAsia="Arial" w:hAnsi="Arial" w:cs="Arial"/>
          <w:sz w:val="22"/>
          <w:szCs w:val="22"/>
          <w:lang w:val="en-GB"/>
        </w:rPr>
        <w:t xml:space="preserve">Identification of Challenges, Bottlenecks, and Risks </w:t>
      </w:r>
      <w:r w:rsidR="59DA2A82" w:rsidRPr="0FD2CF59">
        <w:rPr>
          <w:lang w:val="en-GB"/>
        </w:rPr>
        <w:t xml:space="preserve"> </w:t>
      </w:r>
    </w:p>
    <w:p w14:paraId="1C0DB26B" w14:textId="2C134468" w:rsidR="008E51AC" w:rsidRPr="008E51AC" w:rsidRDefault="008E51AC" w:rsidP="0FD2CF59">
      <w:pPr>
        <w:pStyle w:val="paragraph"/>
        <w:spacing w:before="0" w:beforeAutospacing="0" w:after="0" w:afterAutospacing="0" w:line="276" w:lineRule="auto"/>
        <w:jc w:val="both"/>
        <w:textAlignment w:val="baseline"/>
        <w:rPr>
          <w:rFonts w:ascii="Arial" w:eastAsia="Arial" w:hAnsi="Arial" w:cs="Arial"/>
          <w:sz w:val="20"/>
          <w:szCs w:val="20"/>
          <w:lang w:val="en-GB"/>
        </w:rPr>
      </w:pPr>
      <w:r w:rsidRPr="0FD2CF59">
        <w:rPr>
          <w:rFonts w:ascii="Arial" w:eastAsia="Arial" w:hAnsi="Arial" w:cs="Arial"/>
          <w:sz w:val="20"/>
          <w:szCs w:val="20"/>
          <w:lang w:val="en-GB"/>
        </w:rPr>
        <w:t xml:space="preserve">Task 4: </w:t>
      </w:r>
      <w:r w:rsidR="7F6A20B8" w:rsidRPr="0FD2CF59">
        <w:rPr>
          <w:rFonts w:ascii="Arial" w:eastAsia="Arial" w:hAnsi="Arial" w:cs="Arial"/>
          <w:sz w:val="22"/>
          <w:szCs w:val="22"/>
          <w:lang w:val="en-GB"/>
        </w:rPr>
        <w:t xml:space="preserve">Assessment of Impact on National Renewable Energy Goals </w:t>
      </w:r>
      <w:r w:rsidR="7F6A20B8" w:rsidRPr="0FD2CF59">
        <w:rPr>
          <w:lang w:val="en-GB"/>
        </w:rPr>
        <w:t xml:space="preserve"> </w:t>
      </w:r>
    </w:p>
    <w:p w14:paraId="5B452AE7" w14:textId="2C92262B" w:rsidR="7F6A20B8" w:rsidRDefault="7F6A20B8" w:rsidP="0FD2CF59">
      <w:pPr>
        <w:pStyle w:val="paragraph"/>
        <w:spacing w:before="0" w:beforeAutospacing="0" w:after="0" w:afterAutospacing="0" w:line="276" w:lineRule="auto"/>
        <w:jc w:val="both"/>
        <w:rPr>
          <w:lang w:val="en-GB"/>
        </w:rPr>
      </w:pPr>
      <w:r w:rsidRPr="0FD2CF59">
        <w:rPr>
          <w:rFonts w:ascii="Arial" w:eastAsia="Arial" w:hAnsi="Arial" w:cs="Arial"/>
          <w:sz w:val="22"/>
          <w:szCs w:val="22"/>
          <w:lang w:val="en-GB"/>
        </w:rPr>
        <w:t>Task 5: Policy Recommendations and Dissemination Workshop</w:t>
      </w:r>
    </w:p>
    <w:p w14:paraId="0FBF9D73" w14:textId="77777777" w:rsidR="00621CD7" w:rsidRPr="008E51AC" w:rsidRDefault="00621CD7" w:rsidP="00621CD7">
      <w:pPr>
        <w:autoSpaceDE w:val="0"/>
        <w:autoSpaceDN w:val="0"/>
        <w:adjustRightInd w:val="0"/>
        <w:spacing w:after="0" w:line="240" w:lineRule="auto"/>
        <w:jc w:val="both"/>
        <w:rPr>
          <w:rFonts w:ascii="Arial" w:eastAsia="Arial" w:hAnsi="Arial" w:cs="Arial"/>
          <w:b/>
          <w:bCs/>
          <w:color w:val="FFFFFF" w:themeColor="background1"/>
          <w:sz w:val="20"/>
          <w:szCs w:val="20"/>
          <w:highlight w:val="red"/>
        </w:rPr>
      </w:pPr>
    </w:p>
    <w:p w14:paraId="533DFC33" w14:textId="5C5DA63F" w:rsidR="009D0F30" w:rsidRPr="008E51AC" w:rsidRDefault="009D0F30" w:rsidP="00621CD7">
      <w:pPr>
        <w:autoSpaceDE w:val="0"/>
        <w:autoSpaceDN w:val="0"/>
        <w:adjustRightInd w:val="0"/>
        <w:spacing w:after="0" w:line="240" w:lineRule="auto"/>
        <w:jc w:val="both"/>
        <w:rPr>
          <w:rFonts w:ascii="Arial" w:eastAsia="Arial" w:hAnsi="Arial" w:cs="Arial"/>
          <w:b/>
          <w:bCs/>
          <w:color w:val="FFFFFF"/>
          <w:sz w:val="20"/>
          <w:szCs w:val="20"/>
        </w:rPr>
      </w:pPr>
      <w:r w:rsidRPr="008E51AC">
        <w:rPr>
          <w:rFonts w:ascii="Arial" w:eastAsia="Arial" w:hAnsi="Arial" w:cs="Arial"/>
          <w:b/>
          <w:bCs/>
          <w:color w:val="FFFFFF" w:themeColor="background1"/>
          <w:sz w:val="20"/>
          <w:szCs w:val="20"/>
          <w:highlight w:val="red"/>
        </w:rPr>
        <w:t>Please refer to the bidding conditions and follow the instructions carefully.</w:t>
      </w:r>
    </w:p>
    <w:p w14:paraId="20816F1C" w14:textId="77777777" w:rsidR="009D0F30" w:rsidRPr="008E51AC" w:rsidRDefault="009D0F30" w:rsidP="00621CD7">
      <w:pPr>
        <w:jc w:val="both"/>
        <w:rPr>
          <w:rFonts w:ascii="Arial" w:eastAsia="Arial" w:hAnsi="Arial" w:cs="Arial"/>
          <w:sz w:val="20"/>
          <w:szCs w:val="20"/>
          <w:lang w:val="en-GB"/>
        </w:rPr>
      </w:pPr>
      <w:r w:rsidRPr="008E51AC">
        <w:rPr>
          <w:rFonts w:ascii="Arial" w:eastAsia="Arial" w:hAnsi="Arial" w:cs="Arial"/>
          <w:sz w:val="20"/>
          <w:szCs w:val="20"/>
          <w:lang w:val="en-GB"/>
        </w:rPr>
        <w:t>The detailed documentation with regards to this call for proposals includes:</w:t>
      </w:r>
    </w:p>
    <w:p w14:paraId="20903A00" w14:textId="77777777" w:rsidR="009D0F30" w:rsidRPr="008E51AC" w:rsidRDefault="009D0F30" w:rsidP="00621CD7">
      <w:pPr>
        <w:pStyle w:val="ListParagraph"/>
        <w:numPr>
          <w:ilvl w:val="0"/>
          <w:numId w:val="44"/>
        </w:numPr>
        <w:spacing w:line="240" w:lineRule="auto"/>
        <w:jc w:val="both"/>
        <w:rPr>
          <w:rFonts w:ascii="Arial" w:eastAsia="Arial" w:hAnsi="Arial" w:cs="Arial"/>
          <w:sz w:val="20"/>
          <w:szCs w:val="20"/>
          <w:lang w:val="en-GB"/>
        </w:rPr>
      </w:pPr>
      <w:r w:rsidRPr="008E51AC">
        <w:rPr>
          <w:rFonts w:ascii="Arial" w:eastAsia="Arial" w:hAnsi="Arial" w:cs="Arial"/>
          <w:sz w:val="20"/>
          <w:szCs w:val="20"/>
          <w:lang w:val="en-GB"/>
        </w:rPr>
        <w:t>The Terms of Reference for the Assignment</w:t>
      </w:r>
    </w:p>
    <w:p w14:paraId="580DC7A6" w14:textId="77777777" w:rsidR="009D0F30" w:rsidRPr="008E51AC" w:rsidRDefault="009D0F30" w:rsidP="00621CD7">
      <w:pPr>
        <w:pStyle w:val="ListParagraph"/>
        <w:numPr>
          <w:ilvl w:val="0"/>
          <w:numId w:val="44"/>
        </w:numPr>
        <w:spacing w:line="240" w:lineRule="auto"/>
        <w:jc w:val="both"/>
        <w:rPr>
          <w:rFonts w:ascii="Arial" w:eastAsia="Arial" w:hAnsi="Arial" w:cs="Arial"/>
          <w:sz w:val="20"/>
          <w:szCs w:val="20"/>
          <w:lang w:val="en-GB"/>
        </w:rPr>
      </w:pPr>
      <w:r w:rsidRPr="008E51AC">
        <w:rPr>
          <w:rFonts w:ascii="Arial" w:eastAsia="Arial" w:hAnsi="Arial" w:cs="Arial"/>
          <w:sz w:val="20"/>
          <w:szCs w:val="20"/>
          <w:lang w:val="en-GB"/>
        </w:rPr>
        <w:t>The Assessing Eligibility Grid</w:t>
      </w:r>
    </w:p>
    <w:p w14:paraId="23B1073E" w14:textId="77777777" w:rsidR="009D0F30" w:rsidRPr="008E51AC" w:rsidRDefault="009D0F30" w:rsidP="00621CD7">
      <w:pPr>
        <w:pStyle w:val="ListParagraph"/>
        <w:numPr>
          <w:ilvl w:val="0"/>
          <w:numId w:val="44"/>
        </w:numPr>
        <w:spacing w:line="240" w:lineRule="auto"/>
        <w:jc w:val="both"/>
        <w:rPr>
          <w:rFonts w:ascii="Arial" w:eastAsia="Arial" w:hAnsi="Arial" w:cs="Arial"/>
          <w:sz w:val="20"/>
          <w:szCs w:val="20"/>
          <w:lang w:val="en-GB"/>
        </w:rPr>
      </w:pPr>
      <w:r w:rsidRPr="008E51AC">
        <w:rPr>
          <w:rFonts w:ascii="Arial" w:eastAsia="Arial" w:hAnsi="Arial" w:cs="Arial"/>
          <w:sz w:val="20"/>
          <w:szCs w:val="20"/>
          <w:lang w:val="en-GB"/>
        </w:rPr>
        <w:t xml:space="preserve">The Technical Evaluation Grid </w:t>
      </w:r>
    </w:p>
    <w:p w14:paraId="596FAA7E" w14:textId="77777777" w:rsidR="009D0F30" w:rsidRDefault="009D0F30" w:rsidP="00621CD7">
      <w:pPr>
        <w:pStyle w:val="ListParagraph"/>
        <w:numPr>
          <w:ilvl w:val="0"/>
          <w:numId w:val="44"/>
        </w:numPr>
        <w:spacing w:line="240" w:lineRule="auto"/>
        <w:jc w:val="both"/>
        <w:rPr>
          <w:rFonts w:ascii="Arial" w:eastAsia="Arial" w:hAnsi="Arial" w:cs="Arial"/>
          <w:sz w:val="20"/>
          <w:szCs w:val="20"/>
          <w:lang w:val="en-GB"/>
        </w:rPr>
      </w:pPr>
      <w:r w:rsidRPr="008E51AC">
        <w:rPr>
          <w:rFonts w:ascii="Arial" w:eastAsia="Arial" w:hAnsi="Arial" w:cs="Arial"/>
          <w:sz w:val="20"/>
          <w:szCs w:val="20"/>
          <w:lang w:val="en-GB"/>
        </w:rPr>
        <w:t>Bidding Conditions</w:t>
      </w:r>
    </w:p>
    <w:p w14:paraId="3609EAA1" w14:textId="46222634" w:rsidR="00E46C08" w:rsidRPr="008E51AC" w:rsidRDefault="00E46C08" w:rsidP="00621CD7">
      <w:pPr>
        <w:pStyle w:val="ListParagraph"/>
        <w:numPr>
          <w:ilvl w:val="0"/>
          <w:numId w:val="44"/>
        </w:numPr>
        <w:spacing w:line="240" w:lineRule="auto"/>
        <w:jc w:val="both"/>
        <w:rPr>
          <w:rFonts w:ascii="Arial" w:eastAsia="Arial" w:hAnsi="Arial" w:cs="Arial"/>
          <w:sz w:val="20"/>
          <w:szCs w:val="20"/>
          <w:lang w:val="en-GB"/>
        </w:rPr>
      </w:pPr>
      <w:r>
        <w:rPr>
          <w:rFonts w:ascii="Arial" w:eastAsia="Arial" w:hAnsi="Arial" w:cs="Arial"/>
          <w:sz w:val="20"/>
          <w:szCs w:val="20"/>
          <w:lang w:val="en-GB"/>
        </w:rPr>
        <w:t>Financial Bid Template</w:t>
      </w:r>
    </w:p>
    <w:p w14:paraId="2BEC7CDD" w14:textId="77777777" w:rsidR="009D0F30" w:rsidRPr="008E51AC" w:rsidRDefault="009D0F30" w:rsidP="00621CD7">
      <w:pPr>
        <w:pStyle w:val="ListParagraph"/>
        <w:numPr>
          <w:ilvl w:val="0"/>
          <w:numId w:val="44"/>
        </w:numPr>
        <w:spacing w:line="240" w:lineRule="auto"/>
        <w:jc w:val="both"/>
        <w:rPr>
          <w:rFonts w:ascii="Arial" w:eastAsia="Arial" w:hAnsi="Arial" w:cs="Arial"/>
          <w:sz w:val="20"/>
          <w:szCs w:val="20"/>
          <w:lang w:val="en-GB"/>
        </w:rPr>
      </w:pPr>
      <w:r w:rsidRPr="008E51AC">
        <w:rPr>
          <w:rFonts w:ascii="Arial" w:eastAsia="Arial" w:hAnsi="Arial" w:cs="Arial"/>
          <w:sz w:val="20"/>
          <w:szCs w:val="20"/>
          <w:lang w:val="en-GB"/>
        </w:rPr>
        <w:t>The General Terms &amp; Conditions of Contracts</w:t>
      </w:r>
    </w:p>
    <w:p w14:paraId="7C2EB555" w14:textId="372A6301" w:rsidR="00CE04AA" w:rsidRPr="008E51AC" w:rsidRDefault="009D0F30" w:rsidP="4DA5C460">
      <w:pPr>
        <w:spacing w:after="0"/>
        <w:jc w:val="both"/>
        <w:rPr>
          <w:rFonts w:ascii="Arial" w:eastAsia="Arial" w:hAnsi="Arial" w:cs="Arial"/>
          <w:sz w:val="20"/>
          <w:szCs w:val="20"/>
          <w:u w:val="single"/>
          <w:lang w:val="en-GB"/>
        </w:rPr>
      </w:pPr>
      <w:r w:rsidRPr="008E51AC">
        <w:rPr>
          <w:rFonts w:ascii="Arial" w:eastAsia="Arial" w:hAnsi="Arial" w:cs="Arial"/>
          <w:sz w:val="20"/>
          <w:szCs w:val="20"/>
          <w:highlight w:val="yellow"/>
          <w:u w:val="single"/>
          <w:lang w:val="en-GB"/>
        </w:rPr>
        <w:t>Tender timelines:</w:t>
      </w:r>
    </w:p>
    <w:p w14:paraId="523579B4" w14:textId="77777777" w:rsidR="00CE04AA" w:rsidRPr="008E51AC" w:rsidRDefault="00CE04AA" w:rsidP="4DA5C460">
      <w:pPr>
        <w:spacing w:after="0"/>
        <w:jc w:val="both"/>
        <w:rPr>
          <w:rStyle w:val="FontStyle21"/>
          <w:rFonts w:eastAsia="Arial"/>
          <w:b w:val="0"/>
          <w:bCs w:val="0"/>
          <w:color w:val="auto"/>
          <w:u w:val="single"/>
          <w:lang w:val="en-GB"/>
        </w:rPr>
      </w:pPr>
    </w:p>
    <w:p w14:paraId="384DCFFD" w14:textId="0266D34B" w:rsidR="00E24ABF" w:rsidRPr="00E46C08" w:rsidRDefault="00E24ABF" w:rsidP="008E51AC">
      <w:pPr>
        <w:pStyle w:val="gmail-m-4670398845297504799style3"/>
        <w:numPr>
          <w:ilvl w:val="0"/>
          <w:numId w:val="43"/>
        </w:numPr>
        <w:shd w:val="clear" w:color="auto" w:fill="FFFFFF" w:themeFill="background1"/>
        <w:spacing w:before="0" w:beforeAutospacing="0" w:after="0" w:afterAutospacing="0"/>
        <w:ind w:left="426"/>
        <w:rPr>
          <w:rStyle w:val="gmail-m-4670398845297504799fontstyle21"/>
          <w:rFonts w:ascii="Arial" w:eastAsia="Arial" w:hAnsi="Arial" w:cs="Arial"/>
          <w:b/>
          <w:bCs/>
        </w:rPr>
      </w:pPr>
      <w:bookmarkStart w:id="0" w:name="_Hlk60495704"/>
      <w:r w:rsidRPr="00E46C08">
        <w:rPr>
          <w:rStyle w:val="gmail-m-4670398845297504799fontstyle21"/>
          <w:rFonts w:ascii="Arial" w:eastAsia="Arial" w:hAnsi="Arial" w:cs="Arial"/>
          <w:b/>
          <w:bCs/>
        </w:rPr>
        <w:t xml:space="preserve">Deadline to receive queries: </w:t>
      </w:r>
      <w:r w:rsidRPr="00E46C08">
        <w:tab/>
      </w:r>
      <w:r w:rsidRPr="00E46C08">
        <w:tab/>
      </w:r>
      <w:r w:rsidRPr="00E46C08">
        <w:tab/>
      </w:r>
      <w:r w:rsidRPr="00E46C08">
        <w:tab/>
      </w:r>
      <w:r w:rsidRPr="00E46C08">
        <w:tab/>
      </w:r>
      <w:r w:rsidRPr="00E46C08">
        <w:rPr>
          <w:rStyle w:val="gmail-m-4670398845297504799fontstyle21"/>
          <w:rFonts w:ascii="Arial" w:eastAsia="Arial" w:hAnsi="Arial" w:cs="Arial"/>
          <w:b/>
          <w:bCs/>
        </w:rPr>
        <w:t xml:space="preserve"> </w:t>
      </w:r>
      <w:r w:rsidR="005406A2" w:rsidRPr="00E46C08">
        <w:rPr>
          <w:rStyle w:val="gmail-m-4670398845297504799fontstyle21"/>
          <w:rFonts w:ascii="Arial" w:eastAsia="Arial" w:hAnsi="Arial" w:cs="Arial"/>
          <w:b/>
          <w:bCs/>
        </w:rPr>
        <w:t xml:space="preserve"> </w:t>
      </w:r>
      <w:r w:rsidRPr="00E46C08">
        <w:rPr>
          <w:rStyle w:val="gmail-m-4670398845297504799fontstyle21"/>
          <w:rFonts w:ascii="Arial" w:eastAsia="Arial" w:hAnsi="Arial" w:cs="Arial"/>
          <w:b/>
          <w:bCs/>
        </w:rPr>
        <w:t xml:space="preserve"> </w:t>
      </w:r>
      <w:r w:rsidR="00E46C08" w:rsidRPr="00E46C08">
        <w:rPr>
          <w:rStyle w:val="gmail-m-4670398845297504799fontstyle21"/>
          <w:rFonts w:ascii="Arial" w:eastAsia="Arial" w:hAnsi="Arial" w:cs="Arial"/>
          <w:b/>
          <w:bCs/>
        </w:rPr>
        <w:t>21</w:t>
      </w:r>
      <w:r w:rsidR="00E46C08" w:rsidRPr="00E46C08">
        <w:rPr>
          <w:rStyle w:val="gmail-m-4670398845297504799fontstyle21"/>
          <w:rFonts w:ascii="Arial" w:eastAsia="Arial" w:hAnsi="Arial" w:cs="Arial"/>
          <w:b/>
          <w:bCs/>
          <w:vertAlign w:val="superscript"/>
        </w:rPr>
        <w:t>st</w:t>
      </w:r>
      <w:r w:rsidR="00E46C08" w:rsidRPr="00E46C08">
        <w:rPr>
          <w:rStyle w:val="gmail-m-4670398845297504799fontstyle21"/>
          <w:rFonts w:ascii="Arial" w:eastAsia="Arial" w:hAnsi="Arial" w:cs="Arial"/>
          <w:b/>
          <w:bCs/>
        </w:rPr>
        <w:t xml:space="preserve"> October </w:t>
      </w:r>
      <w:r w:rsidRPr="00E46C08">
        <w:rPr>
          <w:rStyle w:val="gmail-m-4670398845297504799fontstyle21"/>
          <w:rFonts w:ascii="Arial" w:eastAsia="Arial" w:hAnsi="Arial" w:cs="Arial"/>
          <w:b/>
          <w:bCs/>
        </w:rPr>
        <w:t>202</w:t>
      </w:r>
      <w:r w:rsidR="00CC3EB3" w:rsidRPr="00E46C08">
        <w:rPr>
          <w:rStyle w:val="gmail-m-4670398845297504799fontstyle21"/>
          <w:rFonts w:ascii="Arial" w:eastAsia="Arial" w:hAnsi="Arial" w:cs="Arial"/>
          <w:b/>
          <w:bCs/>
        </w:rPr>
        <w:t>5</w:t>
      </w:r>
    </w:p>
    <w:p w14:paraId="1C30E465" w14:textId="0E98555C" w:rsidR="00E24ABF" w:rsidRPr="00E46C08" w:rsidRDefault="00E24ABF" w:rsidP="008E51AC">
      <w:pPr>
        <w:pStyle w:val="gmail-m-4670398845297504799style3"/>
        <w:numPr>
          <w:ilvl w:val="0"/>
          <w:numId w:val="43"/>
        </w:numPr>
        <w:shd w:val="clear" w:color="auto" w:fill="FFFFFF" w:themeFill="background1"/>
        <w:spacing w:after="0" w:afterAutospacing="0" w:line="499" w:lineRule="atLeast"/>
        <w:ind w:left="426"/>
        <w:rPr>
          <w:rFonts w:ascii="Arial" w:eastAsia="Arial" w:hAnsi="Arial" w:cs="Arial"/>
          <w:b/>
          <w:bCs/>
        </w:rPr>
      </w:pPr>
      <w:r w:rsidRPr="00E46C08">
        <w:rPr>
          <w:rStyle w:val="gmail-m-4670398845297504799fontstyle21"/>
          <w:rFonts w:ascii="Arial" w:eastAsia="Arial" w:hAnsi="Arial" w:cs="Arial"/>
          <w:b/>
          <w:bCs/>
        </w:rPr>
        <w:t>Clarifications to the queries to be uploaded on web portals:</w:t>
      </w:r>
      <w:r w:rsidR="008E51AC" w:rsidRPr="00E46C08">
        <w:rPr>
          <w:rStyle w:val="gmail-m-4670398845297504799fontstyle21"/>
          <w:rFonts w:ascii="Arial" w:eastAsia="Arial" w:hAnsi="Arial" w:cs="Arial"/>
          <w:b/>
          <w:bCs/>
        </w:rPr>
        <w:t xml:space="preserve"> </w:t>
      </w:r>
      <w:r w:rsidR="00E46C08" w:rsidRPr="00E46C08">
        <w:rPr>
          <w:rStyle w:val="gmail-m-4670398845297504799fontstyle21"/>
          <w:rFonts w:ascii="Arial" w:eastAsia="Arial" w:hAnsi="Arial" w:cs="Arial"/>
          <w:b/>
          <w:bCs/>
        </w:rPr>
        <w:t>23</w:t>
      </w:r>
      <w:r w:rsidR="00E46C08" w:rsidRPr="00E46C08">
        <w:rPr>
          <w:rStyle w:val="gmail-m-4670398845297504799fontstyle21"/>
          <w:rFonts w:ascii="Arial" w:eastAsia="Arial" w:hAnsi="Arial" w:cs="Arial"/>
          <w:b/>
          <w:bCs/>
          <w:vertAlign w:val="superscript"/>
        </w:rPr>
        <w:t>rd</w:t>
      </w:r>
      <w:r w:rsidR="00E46C08" w:rsidRPr="00E46C08">
        <w:rPr>
          <w:rStyle w:val="gmail-m-4670398845297504799fontstyle21"/>
          <w:rFonts w:ascii="Arial" w:eastAsia="Arial" w:hAnsi="Arial" w:cs="Arial"/>
          <w:b/>
          <w:bCs/>
        </w:rPr>
        <w:t xml:space="preserve"> October </w:t>
      </w:r>
      <w:r w:rsidRPr="00E46C08">
        <w:rPr>
          <w:rStyle w:val="gmail-m-4670398845297504799fontstyle21"/>
          <w:rFonts w:ascii="Arial" w:eastAsia="Arial" w:hAnsi="Arial" w:cs="Arial"/>
          <w:b/>
          <w:bCs/>
        </w:rPr>
        <w:t>202</w:t>
      </w:r>
      <w:r w:rsidR="00CC3EB3" w:rsidRPr="00E46C08">
        <w:rPr>
          <w:rStyle w:val="gmail-m-4670398845297504799fontstyle21"/>
          <w:rFonts w:ascii="Arial" w:eastAsia="Arial" w:hAnsi="Arial" w:cs="Arial"/>
          <w:b/>
          <w:bCs/>
        </w:rPr>
        <w:t>5</w:t>
      </w:r>
    </w:p>
    <w:p w14:paraId="52008896" w14:textId="10ED1F4E" w:rsidR="00E24ABF" w:rsidRPr="00E46C08" w:rsidRDefault="00E24ABF" w:rsidP="00E46C08">
      <w:pPr>
        <w:pStyle w:val="gmail-m-4670398845297504799style3"/>
        <w:shd w:val="clear" w:color="auto" w:fill="FFFFFF" w:themeFill="background1"/>
        <w:spacing w:after="0" w:afterAutospacing="0" w:line="499" w:lineRule="atLeast"/>
        <w:ind w:left="66"/>
        <w:rPr>
          <w:rStyle w:val="FontStyle20"/>
          <w:rFonts w:eastAsia="Arial"/>
          <w:i w:val="0"/>
          <w:iCs w:val="0"/>
          <w:color w:val="000099"/>
          <w:sz w:val="28"/>
          <w:szCs w:val="28"/>
        </w:rPr>
      </w:pPr>
      <w:r w:rsidRPr="00E46C08">
        <w:rPr>
          <w:rStyle w:val="gmail-m-4670398845297504799fontstyle21"/>
          <w:rFonts w:ascii="Arial" w:eastAsia="Arial" w:hAnsi="Arial" w:cs="Arial"/>
          <w:b/>
          <w:bCs/>
          <w:sz w:val="28"/>
          <w:szCs w:val="28"/>
          <w:highlight w:val="yellow"/>
        </w:rPr>
        <w:t xml:space="preserve">The deadline for submission of proposals: </w:t>
      </w:r>
      <w:r w:rsidRPr="00E46C08">
        <w:rPr>
          <w:sz w:val="28"/>
          <w:szCs w:val="28"/>
          <w:highlight w:val="yellow"/>
        </w:rPr>
        <w:tab/>
      </w:r>
      <w:bookmarkEnd w:id="0"/>
      <w:r w:rsidR="00E46C08" w:rsidRPr="00E46C08">
        <w:rPr>
          <w:rStyle w:val="gmail-m-4670398845297504799fontstyle21"/>
          <w:rFonts w:ascii="Arial" w:eastAsia="Arial" w:hAnsi="Arial" w:cs="Arial"/>
          <w:b/>
          <w:bCs/>
          <w:color w:val="FF0000"/>
          <w:sz w:val="28"/>
          <w:szCs w:val="28"/>
          <w:highlight w:val="yellow"/>
        </w:rPr>
        <w:t>01</w:t>
      </w:r>
      <w:r w:rsidR="00E46C08" w:rsidRPr="00E46C08">
        <w:rPr>
          <w:rStyle w:val="gmail-m-4670398845297504799fontstyle21"/>
          <w:rFonts w:ascii="Arial" w:eastAsia="Arial" w:hAnsi="Arial" w:cs="Arial"/>
          <w:b/>
          <w:bCs/>
          <w:color w:val="FF0000"/>
          <w:sz w:val="28"/>
          <w:szCs w:val="28"/>
          <w:highlight w:val="yellow"/>
          <w:vertAlign w:val="superscript"/>
        </w:rPr>
        <w:t>st</w:t>
      </w:r>
      <w:r w:rsidR="00E46C08" w:rsidRPr="00E46C08">
        <w:rPr>
          <w:rStyle w:val="gmail-m-4670398845297504799fontstyle21"/>
          <w:rFonts w:ascii="Arial" w:eastAsia="Arial" w:hAnsi="Arial" w:cs="Arial"/>
          <w:b/>
          <w:bCs/>
          <w:color w:val="FF0000"/>
          <w:sz w:val="28"/>
          <w:szCs w:val="28"/>
          <w:highlight w:val="yellow"/>
        </w:rPr>
        <w:t xml:space="preserve"> November </w:t>
      </w:r>
      <w:r w:rsidR="00EE03C0" w:rsidRPr="00E46C08">
        <w:rPr>
          <w:rStyle w:val="gmail-m-4670398845297504799fontstyle21"/>
          <w:rFonts w:ascii="Arial" w:eastAsia="Arial" w:hAnsi="Arial" w:cs="Arial"/>
          <w:b/>
          <w:bCs/>
          <w:color w:val="FF0000"/>
          <w:sz w:val="28"/>
          <w:szCs w:val="28"/>
          <w:highlight w:val="yellow"/>
        </w:rPr>
        <w:t>2025</w:t>
      </w:r>
    </w:p>
    <w:p w14:paraId="4421FAB1" w14:textId="77777777" w:rsidR="008E51AC" w:rsidRDefault="008E51AC" w:rsidP="4DA5C460">
      <w:pPr>
        <w:pStyle w:val="gmail-m-4670398845297504799style3"/>
        <w:shd w:val="clear" w:color="auto" w:fill="FFFFFF" w:themeFill="background1"/>
        <w:spacing w:before="0" w:beforeAutospacing="0" w:after="0" w:afterAutospacing="0"/>
        <w:jc w:val="both"/>
        <w:rPr>
          <w:rFonts w:ascii="Arial" w:eastAsia="Arial" w:hAnsi="Arial" w:cs="Arial"/>
          <w:b/>
          <w:bCs/>
          <w:i/>
          <w:iCs/>
          <w:sz w:val="20"/>
          <w:szCs w:val="20"/>
          <w:lang w:val="en-GB"/>
        </w:rPr>
      </w:pPr>
      <w:bookmarkStart w:id="1" w:name="_Hlk64064330"/>
    </w:p>
    <w:p w14:paraId="1C69B0F3" w14:textId="6F12ED2E" w:rsidR="00E24ABF" w:rsidRPr="00E46C08" w:rsidRDefault="00E24ABF" w:rsidP="4DA5C460">
      <w:pPr>
        <w:pStyle w:val="gmail-m-4670398845297504799style3"/>
        <w:shd w:val="clear" w:color="auto" w:fill="FFFFFF" w:themeFill="background1"/>
        <w:spacing w:before="0" w:beforeAutospacing="0" w:after="0" w:afterAutospacing="0"/>
        <w:jc w:val="both"/>
        <w:rPr>
          <w:rFonts w:ascii="Arial" w:eastAsia="Arial" w:hAnsi="Arial" w:cs="Arial"/>
          <w:b/>
          <w:bCs/>
          <w:i/>
          <w:iCs/>
          <w:sz w:val="16"/>
          <w:szCs w:val="16"/>
          <w:lang w:val="en-GB"/>
        </w:rPr>
      </w:pPr>
      <w:r w:rsidRPr="00E46C08">
        <w:rPr>
          <w:rFonts w:ascii="Arial" w:eastAsia="Arial" w:hAnsi="Arial" w:cs="Arial"/>
          <w:b/>
          <w:bCs/>
          <w:i/>
          <w:iCs/>
          <w:sz w:val="16"/>
          <w:szCs w:val="16"/>
          <w:lang w:val="en-GB"/>
        </w:rPr>
        <w:t>It is construed that all the terms and conditions of the tender package are acceptable and agreed upon by the participating company. No negotiations/changes to the GTCC shall be acceptable at a later stage.</w:t>
      </w:r>
    </w:p>
    <w:p w14:paraId="5917D582" w14:textId="77777777" w:rsidR="00E46C08" w:rsidRDefault="00E46C08" w:rsidP="00E46C08">
      <w:pPr>
        <w:pStyle w:val="Style11"/>
        <w:widowControl/>
        <w:shd w:val="clear" w:color="auto" w:fill="FFFFFF" w:themeFill="background1"/>
        <w:spacing w:before="10" w:line="240" w:lineRule="auto"/>
        <w:ind w:right="93"/>
        <w:rPr>
          <w:rStyle w:val="FontStyle20"/>
          <w:rFonts w:eastAsia="Arial"/>
          <w:sz w:val="16"/>
          <w:szCs w:val="16"/>
        </w:rPr>
      </w:pPr>
    </w:p>
    <w:p w14:paraId="2BBC5B09" w14:textId="08D11B7A" w:rsidR="009D0F30" w:rsidRPr="00E46C08" w:rsidRDefault="009D0F30" w:rsidP="00E46C08">
      <w:pPr>
        <w:pStyle w:val="Style11"/>
        <w:widowControl/>
        <w:shd w:val="clear" w:color="auto" w:fill="FFFFFF" w:themeFill="background1"/>
        <w:spacing w:before="10" w:line="240" w:lineRule="auto"/>
        <w:ind w:right="93"/>
        <w:rPr>
          <w:rFonts w:eastAsia="Arial"/>
          <w:b/>
          <w:bCs/>
          <w:i/>
          <w:iCs/>
          <w:color w:val="000000"/>
          <w:sz w:val="16"/>
          <w:szCs w:val="16"/>
        </w:rPr>
      </w:pPr>
      <w:r w:rsidRPr="00E46C08">
        <w:rPr>
          <w:rStyle w:val="FontStyle20"/>
          <w:rFonts w:eastAsia="Arial"/>
          <w:sz w:val="16"/>
          <w:szCs w:val="16"/>
        </w:rPr>
        <w:t>GIZ reserves the right to cancel/modify this tender and /or reject a bid document including subsequently a technical and financial proposal, without assigning any reasons.</w:t>
      </w:r>
      <w:bookmarkEnd w:id="1"/>
    </w:p>
    <w:sectPr w:rsidR="009D0F30" w:rsidRPr="00E46C08" w:rsidSect="005259D9">
      <w:headerReference w:type="default" r:id="rId11"/>
      <w:pgSz w:w="12240" w:h="15840"/>
      <w:pgMar w:top="1276" w:right="1170" w:bottom="14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715C5" w14:textId="77777777" w:rsidR="001D271E" w:rsidRDefault="001D271E" w:rsidP="003C29FB">
      <w:pPr>
        <w:spacing w:after="0" w:line="240" w:lineRule="auto"/>
      </w:pPr>
      <w:r>
        <w:separator/>
      </w:r>
    </w:p>
  </w:endnote>
  <w:endnote w:type="continuationSeparator" w:id="0">
    <w:p w14:paraId="4FEBD347" w14:textId="77777777" w:rsidR="001D271E" w:rsidRDefault="001D271E" w:rsidP="003C2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78205" w14:textId="77777777" w:rsidR="001D271E" w:rsidRDefault="001D271E" w:rsidP="003C29FB">
      <w:pPr>
        <w:spacing w:after="0" w:line="240" w:lineRule="auto"/>
      </w:pPr>
      <w:r>
        <w:separator/>
      </w:r>
    </w:p>
  </w:footnote>
  <w:footnote w:type="continuationSeparator" w:id="0">
    <w:p w14:paraId="1AC8AAE1" w14:textId="77777777" w:rsidR="001D271E" w:rsidRDefault="001D271E" w:rsidP="003C29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46FA7" w14:textId="7AD2A6FE" w:rsidR="00115594" w:rsidRDefault="00AB1794">
    <w:pPr>
      <w:pStyle w:val="Header"/>
    </w:pPr>
    <w:r>
      <w:rPr>
        <w:noProof/>
      </w:rPr>
      <w:drawing>
        <wp:anchor distT="0" distB="0" distL="114300" distR="114300" simplePos="0" relativeHeight="251658240" behindDoc="0" locked="0" layoutInCell="1" allowOverlap="1" wp14:anchorId="6396D6D9" wp14:editId="53AE0245">
          <wp:simplePos x="0" y="0"/>
          <wp:positionH relativeFrom="column">
            <wp:posOffset>4754880</wp:posOffset>
          </wp:positionH>
          <wp:positionV relativeFrom="paragraph">
            <wp:posOffset>-358140</wp:posOffset>
          </wp:positionV>
          <wp:extent cx="1638300" cy="711200"/>
          <wp:effectExtent l="0" t="0" r="0" b="0"/>
          <wp:wrapThrough wrapText="bothSides">
            <wp:wrapPolygon edited="0">
              <wp:start x="0" y="0"/>
              <wp:lineTo x="0" y="20829"/>
              <wp:lineTo x="21349" y="20829"/>
              <wp:lineTo x="21349" y="0"/>
              <wp:lineTo x="0" y="0"/>
            </wp:wrapPolygon>
          </wp:wrapThrough>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711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ni8UUdXdlt6RIo" int2:id="BhCnS0VC">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3C17"/>
    <w:multiLevelType w:val="hybridMultilevel"/>
    <w:tmpl w:val="5BA0807E"/>
    <w:lvl w:ilvl="0" w:tplc="0407000F">
      <w:start w:val="1"/>
      <w:numFmt w:val="decimal"/>
      <w:lvlText w:val="%1."/>
      <w:lvlJc w:val="left"/>
      <w:pPr>
        <w:ind w:left="425" w:hanging="425"/>
      </w:pPr>
      <w:rPr>
        <w:rFonts w:hint="default"/>
      </w:rPr>
    </w:lvl>
    <w:lvl w:ilvl="1" w:tplc="04070001">
      <w:start w:val="1"/>
      <w:numFmt w:val="bullet"/>
      <w:pStyle w:val="Aufzhlung"/>
      <w:lvlText w:val=""/>
      <w:lvlJc w:val="left"/>
      <w:pPr>
        <w:ind w:left="425" w:hanging="425"/>
      </w:pPr>
      <w:rPr>
        <w:rFonts w:ascii="Symbol" w:hAnsi="Symbol"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203F10"/>
    <w:multiLevelType w:val="hybridMultilevel"/>
    <w:tmpl w:val="1140286E"/>
    <w:lvl w:ilvl="0" w:tplc="4009001B">
      <w:start w:val="1"/>
      <w:numFmt w:val="lowerRoman"/>
      <w:lvlText w:val="%1."/>
      <w:lvlJc w:val="righ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 w15:restartNumberingAfterBreak="0">
    <w:nsid w:val="03237283"/>
    <w:multiLevelType w:val="hybridMultilevel"/>
    <w:tmpl w:val="CE343C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328385E"/>
    <w:multiLevelType w:val="hybridMultilevel"/>
    <w:tmpl w:val="3FAE4FA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052B5F86"/>
    <w:multiLevelType w:val="hybridMultilevel"/>
    <w:tmpl w:val="A1F49A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524B5C"/>
    <w:multiLevelType w:val="hybridMultilevel"/>
    <w:tmpl w:val="B610051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0E7480"/>
    <w:multiLevelType w:val="multilevel"/>
    <w:tmpl w:val="B8F2B058"/>
    <w:lvl w:ilvl="0">
      <w:start w:val="1"/>
      <w:numFmt w:val="bullet"/>
      <w:lvlText w:val=""/>
      <w:lvlJc w:val="left"/>
      <w:pPr>
        <w:tabs>
          <w:tab w:val="num" w:pos="-916"/>
        </w:tabs>
        <w:ind w:left="-916" w:hanging="360"/>
      </w:pPr>
      <w:rPr>
        <w:rFonts w:ascii="Symbol" w:hAnsi="Symbol" w:hint="default"/>
        <w:color w:val="auto"/>
        <w:sz w:val="20"/>
      </w:rPr>
    </w:lvl>
    <w:lvl w:ilvl="1">
      <w:start w:val="1"/>
      <w:numFmt w:val="bullet"/>
      <w:lvlText w:val=""/>
      <w:lvlJc w:val="left"/>
      <w:pPr>
        <w:tabs>
          <w:tab w:val="num" w:pos="-196"/>
        </w:tabs>
        <w:ind w:left="-196" w:hanging="360"/>
      </w:pPr>
      <w:rPr>
        <w:rFonts w:ascii="Symbol" w:hAnsi="Symbol" w:hint="default"/>
        <w:sz w:val="20"/>
      </w:rPr>
    </w:lvl>
    <w:lvl w:ilvl="2">
      <w:start w:val="1"/>
      <w:numFmt w:val="bullet"/>
      <w:lvlText w:val=""/>
      <w:lvlJc w:val="left"/>
      <w:pPr>
        <w:tabs>
          <w:tab w:val="num" w:pos="524"/>
        </w:tabs>
        <w:ind w:left="524" w:hanging="360"/>
      </w:pPr>
      <w:rPr>
        <w:rFonts w:ascii="Symbol" w:hAnsi="Symbol" w:hint="default"/>
        <w:sz w:val="20"/>
      </w:rPr>
    </w:lvl>
    <w:lvl w:ilvl="3">
      <w:start w:val="1"/>
      <w:numFmt w:val="bullet"/>
      <w:lvlText w:val=""/>
      <w:lvlJc w:val="left"/>
      <w:pPr>
        <w:tabs>
          <w:tab w:val="num" w:pos="1244"/>
        </w:tabs>
        <w:ind w:left="1244" w:hanging="360"/>
      </w:pPr>
      <w:rPr>
        <w:rFonts w:ascii="Symbol" w:hAnsi="Symbol" w:hint="default"/>
        <w:sz w:val="20"/>
      </w:rPr>
    </w:lvl>
    <w:lvl w:ilvl="4">
      <w:start w:val="1"/>
      <w:numFmt w:val="bullet"/>
      <w:lvlText w:val=""/>
      <w:lvlJc w:val="left"/>
      <w:pPr>
        <w:tabs>
          <w:tab w:val="num" w:pos="1964"/>
        </w:tabs>
        <w:ind w:left="1964" w:hanging="360"/>
      </w:pPr>
      <w:rPr>
        <w:rFonts w:ascii="Symbol" w:hAnsi="Symbol" w:hint="default"/>
        <w:sz w:val="20"/>
      </w:rPr>
    </w:lvl>
    <w:lvl w:ilvl="5">
      <w:start w:val="1"/>
      <w:numFmt w:val="bullet"/>
      <w:lvlText w:val=""/>
      <w:lvlJc w:val="left"/>
      <w:pPr>
        <w:tabs>
          <w:tab w:val="num" w:pos="2684"/>
        </w:tabs>
        <w:ind w:left="2684" w:hanging="360"/>
      </w:pPr>
      <w:rPr>
        <w:rFonts w:ascii="Symbol" w:hAnsi="Symbol" w:hint="default"/>
        <w:sz w:val="20"/>
      </w:rPr>
    </w:lvl>
    <w:lvl w:ilvl="6">
      <w:start w:val="1"/>
      <w:numFmt w:val="bullet"/>
      <w:lvlText w:val=""/>
      <w:lvlJc w:val="left"/>
      <w:pPr>
        <w:tabs>
          <w:tab w:val="num" w:pos="3404"/>
        </w:tabs>
        <w:ind w:left="3404" w:hanging="360"/>
      </w:pPr>
      <w:rPr>
        <w:rFonts w:ascii="Symbol" w:hAnsi="Symbol" w:hint="default"/>
        <w:sz w:val="20"/>
      </w:rPr>
    </w:lvl>
    <w:lvl w:ilvl="7">
      <w:start w:val="1"/>
      <w:numFmt w:val="bullet"/>
      <w:lvlText w:val=""/>
      <w:lvlJc w:val="left"/>
      <w:pPr>
        <w:tabs>
          <w:tab w:val="num" w:pos="4124"/>
        </w:tabs>
        <w:ind w:left="4124" w:hanging="360"/>
      </w:pPr>
      <w:rPr>
        <w:rFonts w:ascii="Symbol" w:hAnsi="Symbol" w:hint="default"/>
        <w:sz w:val="20"/>
      </w:rPr>
    </w:lvl>
    <w:lvl w:ilvl="8">
      <w:start w:val="1"/>
      <w:numFmt w:val="bullet"/>
      <w:lvlText w:val=""/>
      <w:lvlJc w:val="left"/>
      <w:pPr>
        <w:tabs>
          <w:tab w:val="num" w:pos="4844"/>
        </w:tabs>
        <w:ind w:left="4844" w:hanging="360"/>
      </w:pPr>
      <w:rPr>
        <w:rFonts w:ascii="Symbol" w:hAnsi="Symbol" w:hint="default"/>
        <w:sz w:val="20"/>
      </w:rPr>
    </w:lvl>
  </w:abstractNum>
  <w:abstractNum w:abstractNumId="7" w15:restartNumberingAfterBreak="0">
    <w:nsid w:val="19435676"/>
    <w:multiLevelType w:val="hybridMultilevel"/>
    <w:tmpl w:val="F0C69A28"/>
    <w:lvl w:ilvl="0" w:tplc="40090001">
      <w:start w:val="1"/>
      <w:numFmt w:val="bullet"/>
      <w:lvlText w:val=""/>
      <w:lvlJc w:val="left"/>
      <w:pPr>
        <w:ind w:left="360" w:hanging="360"/>
      </w:pPr>
      <w:rPr>
        <w:rFonts w:ascii="Symbol" w:hAnsi="Symbol" w:hint="default"/>
        <w:b/>
      </w:rPr>
    </w:lvl>
    <w:lvl w:ilvl="1" w:tplc="14EC0396">
      <w:start w:val="1"/>
      <w:numFmt w:val="lowerLetter"/>
      <w:lvlText w:val="%2."/>
      <w:lvlJc w:val="left"/>
      <w:pPr>
        <w:ind w:left="1080" w:hanging="360"/>
      </w:pPr>
      <w:rPr>
        <w:b w:val="0"/>
      </w:r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8" w15:restartNumberingAfterBreak="0">
    <w:nsid w:val="1DF625D5"/>
    <w:multiLevelType w:val="hybridMultilevel"/>
    <w:tmpl w:val="196A6B2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F6C35C1"/>
    <w:multiLevelType w:val="hybridMultilevel"/>
    <w:tmpl w:val="D4183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F044DF"/>
    <w:multiLevelType w:val="hybridMultilevel"/>
    <w:tmpl w:val="F4D2BAE8"/>
    <w:lvl w:ilvl="0" w:tplc="DB4A5692">
      <w:start w:val="3"/>
      <w:numFmt w:val="decimal"/>
      <w:lvlText w:val="%1."/>
      <w:lvlJc w:val="left"/>
      <w:pPr>
        <w:ind w:left="720" w:hanging="360"/>
      </w:pPr>
      <w:rPr>
        <w:rFonts w:hint="default"/>
        <w:b/>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212C4827"/>
    <w:multiLevelType w:val="hybridMultilevel"/>
    <w:tmpl w:val="79C28E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652D2D"/>
    <w:multiLevelType w:val="hybridMultilevel"/>
    <w:tmpl w:val="BA225F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3859AE"/>
    <w:multiLevelType w:val="hybridMultilevel"/>
    <w:tmpl w:val="1744FC2E"/>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4" w15:restartNumberingAfterBreak="0">
    <w:nsid w:val="2A24717D"/>
    <w:multiLevelType w:val="hybridMultilevel"/>
    <w:tmpl w:val="9DEAC6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D6C392F"/>
    <w:multiLevelType w:val="hybridMultilevel"/>
    <w:tmpl w:val="772E818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F9CC819"/>
    <w:multiLevelType w:val="hybridMultilevel"/>
    <w:tmpl w:val="FFFFFFFF"/>
    <w:lvl w:ilvl="0" w:tplc="B8F06844">
      <w:start w:val="1"/>
      <w:numFmt w:val="bullet"/>
      <w:lvlText w:val=""/>
      <w:lvlJc w:val="left"/>
      <w:pPr>
        <w:ind w:left="720" w:hanging="360"/>
      </w:pPr>
      <w:rPr>
        <w:rFonts w:ascii="Symbol" w:hAnsi="Symbol" w:hint="default"/>
      </w:rPr>
    </w:lvl>
    <w:lvl w:ilvl="1" w:tplc="6FE05EB4">
      <w:start w:val="1"/>
      <w:numFmt w:val="bullet"/>
      <w:lvlText w:val="o"/>
      <w:lvlJc w:val="left"/>
      <w:pPr>
        <w:ind w:left="1440" w:hanging="360"/>
      </w:pPr>
      <w:rPr>
        <w:rFonts w:ascii="Courier New" w:hAnsi="Courier New" w:hint="default"/>
      </w:rPr>
    </w:lvl>
    <w:lvl w:ilvl="2" w:tplc="9006D050">
      <w:start w:val="1"/>
      <w:numFmt w:val="bullet"/>
      <w:lvlText w:val=""/>
      <w:lvlJc w:val="left"/>
      <w:pPr>
        <w:ind w:left="2160" w:hanging="360"/>
      </w:pPr>
      <w:rPr>
        <w:rFonts w:ascii="Wingdings" w:hAnsi="Wingdings" w:hint="default"/>
      </w:rPr>
    </w:lvl>
    <w:lvl w:ilvl="3" w:tplc="32D68B4A">
      <w:start w:val="1"/>
      <w:numFmt w:val="bullet"/>
      <w:lvlText w:val=""/>
      <w:lvlJc w:val="left"/>
      <w:pPr>
        <w:ind w:left="2880" w:hanging="360"/>
      </w:pPr>
      <w:rPr>
        <w:rFonts w:ascii="Symbol" w:hAnsi="Symbol" w:hint="default"/>
      </w:rPr>
    </w:lvl>
    <w:lvl w:ilvl="4" w:tplc="FEDE35DA">
      <w:start w:val="1"/>
      <w:numFmt w:val="bullet"/>
      <w:lvlText w:val="o"/>
      <w:lvlJc w:val="left"/>
      <w:pPr>
        <w:ind w:left="3600" w:hanging="360"/>
      </w:pPr>
      <w:rPr>
        <w:rFonts w:ascii="Courier New" w:hAnsi="Courier New" w:hint="default"/>
      </w:rPr>
    </w:lvl>
    <w:lvl w:ilvl="5" w:tplc="3AEE1826">
      <w:start w:val="1"/>
      <w:numFmt w:val="bullet"/>
      <w:lvlText w:val=""/>
      <w:lvlJc w:val="left"/>
      <w:pPr>
        <w:ind w:left="4320" w:hanging="360"/>
      </w:pPr>
      <w:rPr>
        <w:rFonts w:ascii="Wingdings" w:hAnsi="Wingdings" w:hint="default"/>
      </w:rPr>
    </w:lvl>
    <w:lvl w:ilvl="6" w:tplc="AF8E8D24">
      <w:start w:val="1"/>
      <w:numFmt w:val="bullet"/>
      <w:lvlText w:val=""/>
      <w:lvlJc w:val="left"/>
      <w:pPr>
        <w:ind w:left="5040" w:hanging="360"/>
      </w:pPr>
      <w:rPr>
        <w:rFonts w:ascii="Symbol" w:hAnsi="Symbol" w:hint="default"/>
      </w:rPr>
    </w:lvl>
    <w:lvl w:ilvl="7" w:tplc="18CE0D46">
      <w:start w:val="1"/>
      <w:numFmt w:val="bullet"/>
      <w:lvlText w:val="o"/>
      <w:lvlJc w:val="left"/>
      <w:pPr>
        <w:ind w:left="5760" w:hanging="360"/>
      </w:pPr>
      <w:rPr>
        <w:rFonts w:ascii="Courier New" w:hAnsi="Courier New" w:hint="default"/>
      </w:rPr>
    </w:lvl>
    <w:lvl w:ilvl="8" w:tplc="BAFCD0CE">
      <w:start w:val="1"/>
      <w:numFmt w:val="bullet"/>
      <w:lvlText w:val=""/>
      <w:lvlJc w:val="left"/>
      <w:pPr>
        <w:ind w:left="6480" w:hanging="360"/>
      </w:pPr>
      <w:rPr>
        <w:rFonts w:ascii="Wingdings" w:hAnsi="Wingdings" w:hint="default"/>
      </w:rPr>
    </w:lvl>
  </w:abstractNum>
  <w:abstractNum w:abstractNumId="17" w15:restartNumberingAfterBreak="0">
    <w:nsid w:val="3917629A"/>
    <w:multiLevelType w:val="hybridMultilevel"/>
    <w:tmpl w:val="D878EC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392E64AC"/>
    <w:multiLevelType w:val="hybridMultilevel"/>
    <w:tmpl w:val="C908BDE8"/>
    <w:lvl w:ilvl="0" w:tplc="40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0C0BDB"/>
    <w:multiLevelType w:val="hybridMultilevel"/>
    <w:tmpl w:val="BD9A5C4E"/>
    <w:lvl w:ilvl="0" w:tplc="3EB406A8">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20" w15:restartNumberingAfterBreak="0">
    <w:nsid w:val="3DE66046"/>
    <w:multiLevelType w:val="hybridMultilevel"/>
    <w:tmpl w:val="333CCA8A"/>
    <w:lvl w:ilvl="0" w:tplc="4009001B">
      <w:start w:val="1"/>
      <w:numFmt w:val="lowerRoman"/>
      <w:lvlText w:val="%1."/>
      <w:lvlJc w:val="right"/>
      <w:pPr>
        <w:ind w:left="1077" w:hanging="360"/>
      </w:pPr>
    </w:lvl>
    <w:lvl w:ilvl="1" w:tplc="40090019" w:tentative="1">
      <w:start w:val="1"/>
      <w:numFmt w:val="lowerLetter"/>
      <w:lvlText w:val="%2."/>
      <w:lvlJc w:val="left"/>
      <w:pPr>
        <w:ind w:left="1797" w:hanging="360"/>
      </w:pPr>
    </w:lvl>
    <w:lvl w:ilvl="2" w:tplc="4009001B" w:tentative="1">
      <w:start w:val="1"/>
      <w:numFmt w:val="lowerRoman"/>
      <w:lvlText w:val="%3."/>
      <w:lvlJc w:val="right"/>
      <w:pPr>
        <w:ind w:left="2517" w:hanging="180"/>
      </w:pPr>
    </w:lvl>
    <w:lvl w:ilvl="3" w:tplc="4009000F" w:tentative="1">
      <w:start w:val="1"/>
      <w:numFmt w:val="decimal"/>
      <w:lvlText w:val="%4."/>
      <w:lvlJc w:val="left"/>
      <w:pPr>
        <w:ind w:left="3237" w:hanging="360"/>
      </w:pPr>
    </w:lvl>
    <w:lvl w:ilvl="4" w:tplc="40090019" w:tentative="1">
      <w:start w:val="1"/>
      <w:numFmt w:val="lowerLetter"/>
      <w:lvlText w:val="%5."/>
      <w:lvlJc w:val="left"/>
      <w:pPr>
        <w:ind w:left="3957" w:hanging="360"/>
      </w:pPr>
    </w:lvl>
    <w:lvl w:ilvl="5" w:tplc="4009001B" w:tentative="1">
      <w:start w:val="1"/>
      <w:numFmt w:val="lowerRoman"/>
      <w:lvlText w:val="%6."/>
      <w:lvlJc w:val="right"/>
      <w:pPr>
        <w:ind w:left="4677" w:hanging="180"/>
      </w:pPr>
    </w:lvl>
    <w:lvl w:ilvl="6" w:tplc="4009000F" w:tentative="1">
      <w:start w:val="1"/>
      <w:numFmt w:val="decimal"/>
      <w:lvlText w:val="%7."/>
      <w:lvlJc w:val="left"/>
      <w:pPr>
        <w:ind w:left="5397" w:hanging="360"/>
      </w:pPr>
    </w:lvl>
    <w:lvl w:ilvl="7" w:tplc="40090019" w:tentative="1">
      <w:start w:val="1"/>
      <w:numFmt w:val="lowerLetter"/>
      <w:lvlText w:val="%8."/>
      <w:lvlJc w:val="left"/>
      <w:pPr>
        <w:ind w:left="6117" w:hanging="360"/>
      </w:pPr>
    </w:lvl>
    <w:lvl w:ilvl="8" w:tplc="4009001B" w:tentative="1">
      <w:start w:val="1"/>
      <w:numFmt w:val="lowerRoman"/>
      <w:lvlText w:val="%9."/>
      <w:lvlJc w:val="right"/>
      <w:pPr>
        <w:ind w:left="6837" w:hanging="180"/>
      </w:pPr>
    </w:lvl>
  </w:abstractNum>
  <w:abstractNum w:abstractNumId="21" w15:restartNumberingAfterBreak="0">
    <w:nsid w:val="406A6977"/>
    <w:multiLevelType w:val="hybridMultilevel"/>
    <w:tmpl w:val="A40AAE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41051DB9"/>
    <w:multiLevelType w:val="hybridMultilevel"/>
    <w:tmpl w:val="0AB8B7B0"/>
    <w:lvl w:ilvl="0" w:tplc="4F22626A">
      <w:start w:val="1"/>
      <w:numFmt w:val="lowerRoman"/>
      <w:lvlText w:val="%1."/>
      <w:lvlJc w:val="righ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1A5ACA"/>
    <w:multiLevelType w:val="hybridMultilevel"/>
    <w:tmpl w:val="93E2DD3C"/>
    <w:lvl w:ilvl="0" w:tplc="4F6089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7E54FD3"/>
    <w:multiLevelType w:val="hybridMultilevel"/>
    <w:tmpl w:val="1F3CAEC8"/>
    <w:lvl w:ilvl="0" w:tplc="04090001">
      <w:start w:val="1"/>
      <w:numFmt w:val="bullet"/>
      <w:lvlText w:val=""/>
      <w:lvlJc w:val="left"/>
      <w:pPr>
        <w:ind w:left="1080" w:hanging="360"/>
      </w:pPr>
      <w:rPr>
        <w:rFonts w:ascii="Symbol" w:hAnsi="Symbol"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4C6C11BB"/>
    <w:multiLevelType w:val="hybridMultilevel"/>
    <w:tmpl w:val="E83CEF24"/>
    <w:lvl w:ilvl="0" w:tplc="0409001B">
      <w:start w:val="1"/>
      <w:numFmt w:val="lowerRoman"/>
      <w:lvlText w:val="%1."/>
      <w:lvlJc w:val="righ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6" w15:restartNumberingAfterBreak="0">
    <w:nsid w:val="4C94078E"/>
    <w:multiLevelType w:val="hybridMultilevel"/>
    <w:tmpl w:val="ECDE7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167ABE"/>
    <w:multiLevelType w:val="hybridMultilevel"/>
    <w:tmpl w:val="566AA908"/>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8" w15:restartNumberingAfterBreak="0">
    <w:nsid w:val="4EB12A9F"/>
    <w:multiLevelType w:val="hybridMultilevel"/>
    <w:tmpl w:val="C2A8612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528A56DC"/>
    <w:multiLevelType w:val="hybridMultilevel"/>
    <w:tmpl w:val="3F7E3BF2"/>
    <w:lvl w:ilvl="0" w:tplc="1B865D06">
      <w:start w:val="1"/>
      <w:numFmt w:val="bullet"/>
      <w:lvlText w:val=""/>
      <w:lvlJc w:val="left"/>
      <w:pPr>
        <w:ind w:left="720" w:hanging="360"/>
      </w:pPr>
      <w:rPr>
        <w:rFonts w:ascii="Symbol" w:hAnsi="Symbol" w:hint="default"/>
      </w:rPr>
    </w:lvl>
    <w:lvl w:ilvl="1" w:tplc="05281920">
      <w:start w:val="1"/>
      <w:numFmt w:val="bullet"/>
      <w:lvlText w:val="o"/>
      <w:lvlJc w:val="left"/>
      <w:pPr>
        <w:ind w:left="1440" w:hanging="360"/>
      </w:pPr>
      <w:rPr>
        <w:rFonts w:ascii="Courier New" w:hAnsi="Courier New" w:hint="default"/>
      </w:rPr>
    </w:lvl>
    <w:lvl w:ilvl="2" w:tplc="4F6083FE">
      <w:start w:val="1"/>
      <w:numFmt w:val="bullet"/>
      <w:lvlText w:val=""/>
      <w:lvlJc w:val="left"/>
      <w:pPr>
        <w:ind w:left="2160" w:hanging="360"/>
      </w:pPr>
      <w:rPr>
        <w:rFonts w:ascii="Wingdings" w:hAnsi="Wingdings" w:hint="default"/>
      </w:rPr>
    </w:lvl>
    <w:lvl w:ilvl="3" w:tplc="0D5CFE88">
      <w:start w:val="1"/>
      <w:numFmt w:val="bullet"/>
      <w:lvlText w:val=""/>
      <w:lvlJc w:val="left"/>
      <w:pPr>
        <w:ind w:left="2880" w:hanging="360"/>
      </w:pPr>
      <w:rPr>
        <w:rFonts w:ascii="Symbol" w:hAnsi="Symbol" w:hint="default"/>
      </w:rPr>
    </w:lvl>
    <w:lvl w:ilvl="4" w:tplc="36A82E44">
      <w:start w:val="1"/>
      <w:numFmt w:val="bullet"/>
      <w:lvlText w:val="o"/>
      <w:lvlJc w:val="left"/>
      <w:pPr>
        <w:ind w:left="3600" w:hanging="360"/>
      </w:pPr>
      <w:rPr>
        <w:rFonts w:ascii="Courier New" w:hAnsi="Courier New" w:hint="default"/>
      </w:rPr>
    </w:lvl>
    <w:lvl w:ilvl="5" w:tplc="6AB06780">
      <w:start w:val="1"/>
      <w:numFmt w:val="bullet"/>
      <w:lvlText w:val=""/>
      <w:lvlJc w:val="left"/>
      <w:pPr>
        <w:ind w:left="4320" w:hanging="360"/>
      </w:pPr>
      <w:rPr>
        <w:rFonts w:ascii="Wingdings" w:hAnsi="Wingdings" w:hint="default"/>
      </w:rPr>
    </w:lvl>
    <w:lvl w:ilvl="6" w:tplc="2FBA43AE">
      <w:start w:val="1"/>
      <w:numFmt w:val="bullet"/>
      <w:lvlText w:val=""/>
      <w:lvlJc w:val="left"/>
      <w:pPr>
        <w:ind w:left="5040" w:hanging="360"/>
      </w:pPr>
      <w:rPr>
        <w:rFonts w:ascii="Symbol" w:hAnsi="Symbol" w:hint="default"/>
      </w:rPr>
    </w:lvl>
    <w:lvl w:ilvl="7" w:tplc="EBC81F76">
      <w:start w:val="1"/>
      <w:numFmt w:val="bullet"/>
      <w:lvlText w:val="o"/>
      <w:lvlJc w:val="left"/>
      <w:pPr>
        <w:ind w:left="5760" w:hanging="360"/>
      </w:pPr>
      <w:rPr>
        <w:rFonts w:ascii="Courier New" w:hAnsi="Courier New" w:hint="default"/>
      </w:rPr>
    </w:lvl>
    <w:lvl w:ilvl="8" w:tplc="55A40C58">
      <w:start w:val="1"/>
      <w:numFmt w:val="bullet"/>
      <w:lvlText w:val=""/>
      <w:lvlJc w:val="left"/>
      <w:pPr>
        <w:ind w:left="6480" w:hanging="360"/>
      </w:pPr>
      <w:rPr>
        <w:rFonts w:ascii="Wingdings" w:hAnsi="Wingdings" w:hint="default"/>
      </w:rPr>
    </w:lvl>
  </w:abstractNum>
  <w:abstractNum w:abstractNumId="30" w15:restartNumberingAfterBreak="0">
    <w:nsid w:val="52CD3F3B"/>
    <w:multiLevelType w:val="hybridMultilevel"/>
    <w:tmpl w:val="DF008244"/>
    <w:lvl w:ilvl="0" w:tplc="40090013">
      <w:start w:val="1"/>
      <w:numFmt w:val="upperRoman"/>
      <w:lvlText w:val="%1."/>
      <w:lvlJc w:val="right"/>
      <w:pPr>
        <w:ind w:left="360" w:hanging="360"/>
      </w:p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1" w15:restartNumberingAfterBreak="0">
    <w:nsid w:val="52D175C2"/>
    <w:multiLevelType w:val="hybridMultilevel"/>
    <w:tmpl w:val="2F86857E"/>
    <w:lvl w:ilvl="0" w:tplc="04070001">
      <w:start w:val="1"/>
      <w:numFmt w:val="bullet"/>
      <w:lvlText w:val=""/>
      <w:lvlJc w:val="left"/>
      <w:pPr>
        <w:ind w:left="425" w:hanging="425"/>
      </w:pPr>
      <w:rPr>
        <w:rFonts w:ascii="Symbol" w:hAnsi="Symbol" w:hint="default"/>
      </w:rPr>
    </w:lvl>
    <w:lvl w:ilvl="1" w:tplc="04070001">
      <w:start w:val="1"/>
      <w:numFmt w:val="bullet"/>
      <w:lvlText w:val=""/>
      <w:lvlJc w:val="left"/>
      <w:pPr>
        <w:ind w:left="425" w:hanging="425"/>
      </w:pPr>
      <w:rPr>
        <w:rFonts w:ascii="Symbol" w:hAnsi="Symbol"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4C97458"/>
    <w:multiLevelType w:val="hybridMultilevel"/>
    <w:tmpl w:val="5AD04EC4"/>
    <w:lvl w:ilvl="0" w:tplc="3C70FB5A">
      <w:start w:val="1"/>
      <w:numFmt w:val="upperRoman"/>
      <w:lvlText w:val="%1."/>
      <w:lvlJc w:val="right"/>
      <w:pPr>
        <w:ind w:left="425" w:hanging="425"/>
      </w:pPr>
      <w:rPr>
        <w:rFonts w:hint="default"/>
        <w:color w:val="auto"/>
      </w:rPr>
    </w:lvl>
    <w:lvl w:ilvl="1" w:tplc="04070001">
      <w:start w:val="1"/>
      <w:numFmt w:val="bullet"/>
      <w:lvlText w:val=""/>
      <w:lvlJc w:val="left"/>
      <w:pPr>
        <w:ind w:left="425" w:hanging="425"/>
      </w:pPr>
      <w:rPr>
        <w:rFonts w:ascii="Symbol" w:hAnsi="Symbol"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550610B4"/>
    <w:multiLevelType w:val="hybridMultilevel"/>
    <w:tmpl w:val="11845ED4"/>
    <w:lvl w:ilvl="0" w:tplc="527A7508">
      <w:start w:val="1"/>
      <w:numFmt w:val="decimal"/>
      <w:lvlText w:val="%1."/>
      <w:lvlJc w:val="left"/>
      <w:pPr>
        <w:ind w:left="720" w:hanging="360"/>
      </w:pPr>
      <w:rPr>
        <w:rFonts w:asciiTheme="minorHAnsi" w:eastAsiaTheme="minorHAnsi" w:hAnsiTheme="minorHAnsi" w:cstheme="minorHAnsi"/>
        <w:b/>
        <w:bCs/>
        <w:color w:val="auto"/>
        <w:sz w:val="18"/>
        <w:szCs w:val="18"/>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572B6284"/>
    <w:multiLevelType w:val="hybridMultilevel"/>
    <w:tmpl w:val="EB0EFE5C"/>
    <w:lvl w:ilvl="0" w:tplc="E9F86B90">
      <w:start w:val="1"/>
      <w:numFmt w:val="lowerRoman"/>
      <w:lvlText w:val="%1."/>
      <w:lvlJc w:val="left"/>
      <w:pPr>
        <w:ind w:left="1077" w:hanging="720"/>
      </w:pPr>
      <w:rPr>
        <w:rFonts w:hint="default"/>
      </w:rPr>
    </w:lvl>
    <w:lvl w:ilvl="1" w:tplc="40090019" w:tentative="1">
      <w:start w:val="1"/>
      <w:numFmt w:val="lowerLetter"/>
      <w:lvlText w:val="%2."/>
      <w:lvlJc w:val="left"/>
      <w:pPr>
        <w:ind w:left="1437" w:hanging="360"/>
      </w:pPr>
    </w:lvl>
    <w:lvl w:ilvl="2" w:tplc="4009001B" w:tentative="1">
      <w:start w:val="1"/>
      <w:numFmt w:val="lowerRoman"/>
      <w:lvlText w:val="%3."/>
      <w:lvlJc w:val="right"/>
      <w:pPr>
        <w:ind w:left="2157" w:hanging="180"/>
      </w:pPr>
    </w:lvl>
    <w:lvl w:ilvl="3" w:tplc="4009000F" w:tentative="1">
      <w:start w:val="1"/>
      <w:numFmt w:val="decimal"/>
      <w:lvlText w:val="%4."/>
      <w:lvlJc w:val="left"/>
      <w:pPr>
        <w:ind w:left="2877" w:hanging="360"/>
      </w:pPr>
    </w:lvl>
    <w:lvl w:ilvl="4" w:tplc="40090019" w:tentative="1">
      <w:start w:val="1"/>
      <w:numFmt w:val="lowerLetter"/>
      <w:lvlText w:val="%5."/>
      <w:lvlJc w:val="left"/>
      <w:pPr>
        <w:ind w:left="3597" w:hanging="360"/>
      </w:pPr>
    </w:lvl>
    <w:lvl w:ilvl="5" w:tplc="4009001B" w:tentative="1">
      <w:start w:val="1"/>
      <w:numFmt w:val="lowerRoman"/>
      <w:lvlText w:val="%6."/>
      <w:lvlJc w:val="right"/>
      <w:pPr>
        <w:ind w:left="4317" w:hanging="180"/>
      </w:pPr>
    </w:lvl>
    <w:lvl w:ilvl="6" w:tplc="4009000F" w:tentative="1">
      <w:start w:val="1"/>
      <w:numFmt w:val="decimal"/>
      <w:lvlText w:val="%7."/>
      <w:lvlJc w:val="left"/>
      <w:pPr>
        <w:ind w:left="5037" w:hanging="360"/>
      </w:pPr>
    </w:lvl>
    <w:lvl w:ilvl="7" w:tplc="40090019" w:tentative="1">
      <w:start w:val="1"/>
      <w:numFmt w:val="lowerLetter"/>
      <w:lvlText w:val="%8."/>
      <w:lvlJc w:val="left"/>
      <w:pPr>
        <w:ind w:left="5757" w:hanging="360"/>
      </w:pPr>
    </w:lvl>
    <w:lvl w:ilvl="8" w:tplc="4009001B" w:tentative="1">
      <w:start w:val="1"/>
      <w:numFmt w:val="lowerRoman"/>
      <w:lvlText w:val="%9."/>
      <w:lvlJc w:val="right"/>
      <w:pPr>
        <w:ind w:left="6477" w:hanging="180"/>
      </w:pPr>
    </w:lvl>
  </w:abstractNum>
  <w:abstractNum w:abstractNumId="35" w15:restartNumberingAfterBreak="0">
    <w:nsid w:val="5D85004B"/>
    <w:multiLevelType w:val="hybridMultilevel"/>
    <w:tmpl w:val="7EF88B52"/>
    <w:lvl w:ilvl="0" w:tplc="0A62AA6C">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EE25BC9"/>
    <w:multiLevelType w:val="hybridMultilevel"/>
    <w:tmpl w:val="DFE62A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6748065A"/>
    <w:multiLevelType w:val="hybridMultilevel"/>
    <w:tmpl w:val="699E6D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8653BCA"/>
    <w:multiLevelType w:val="hybridMultilevel"/>
    <w:tmpl w:val="ECBED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E7370F"/>
    <w:multiLevelType w:val="hybridMultilevel"/>
    <w:tmpl w:val="E970EEA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0" w15:restartNumberingAfterBreak="0">
    <w:nsid w:val="692636B5"/>
    <w:multiLevelType w:val="hybridMultilevel"/>
    <w:tmpl w:val="1A8CBE7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9C15392"/>
    <w:multiLevelType w:val="hybridMultilevel"/>
    <w:tmpl w:val="BF6C353E"/>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9FE0ABF"/>
    <w:multiLevelType w:val="hybridMultilevel"/>
    <w:tmpl w:val="07A6BCA0"/>
    <w:lvl w:ilvl="0" w:tplc="0746532E">
      <w:start w:val="4"/>
      <w:numFmt w:val="bullet"/>
      <w:lvlText w:val="-"/>
      <w:lvlJc w:val="left"/>
      <w:pPr>
        <w:ind w:left="720" w:hanging="360"/>
      </w:pPr>
      <w:rPr>
        <w:rFonts w:ascii="Calibri" w:eastAsia="Times New Roman"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3" w15:restartNumberingAfterBreak="0">
    <w:nsid w:val="72F90D8E"/>
    <w:multiLevelType w:val="hybridMultilevel"/>
    <w:tmpl w:val="8C480E50"/>
    <w:lvl w:ilvl="0" w:tplc="4009001B">
      <w:start w:val="1"/>
      <w:numFmt w:val="lowerRoman"/>
      <w:lvlText w:val="%1."/>
      <w:lvlJc w:val="righ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4" w15:restartNumberingAfterBreak="0">
    <w:nsid w:val="78F934AD"/>
    <w:multiLevelType w:val="hybridMultilevel"/>
    <w:tmpl w:val="8B3CF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5B7747"/>
    <w:multiLevelType w:val="hybridMultilevel"/>
    <w:tmpl w:val="81F29F62"/>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6" w15:restartNumberingAfterBreak="0">
    <w:nsid w:val="79D109D3"/>
    <w:multiLevelType w:val="hybridMultilevel"/>
    <w:tmpl w:val="38D6BE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4014768">
    <w:abstractNumId w:val="29"/>
  </w:num>
  <w:num w:numId="2" w16cid:durableId="1804082704">
    <w:abstractNumId w:val="3"/>
  </w:num>
  <w:num w:numId="3" w16cid:durableId="1953635623">
    <w:abstractNumId w:val="38"/>
  </w:num>
  <w:num w:numId="4" w16cid:durableId="1844978969">
    <w:abstractNumId w:val="23"/>
  </w:num>
  <w:num w:numId="5" w16cid:durableId="1317494951">
    <w:abstractNumId w:val="44"/>
  </w:num>
  <w:num w:numId="6" w16cid:durableId="228657660">
    <w:abstractNumId w:val="17"/>
  </w:num>
  <w:num w:numId="7" w16cid:durableId="1250115925">
    <w:abstractNumId w:val="19"/>
  </w:num>
  <w:num w:numId="8" w16cid:durableId="1483623587">
    <w:abstractNumId w:val="35"/>
  </w:num>
  <w:num w:numId="9" w16cid:durableId="83693804">
    <w:abstractNumId w:val="24"/>
  </w:num>
  <w:num w:numId="10" w16cid:durableId="1656257832">
    <w:abstractNumId w:val="5"/>
  </w:num>
  <w:num w:numId="11" w16cid:durableId="997802378">
    <w:abstractNumId w:val="12"/>
  </w:num>
  <w:num w:numId="12" w16cid:durableId="731928124">
    <w:abstractNumId w:val="30"/>
  </w:num>
  <w:num w:numId="13" w16cid:durableId="2105295937">
    <w:abstractNumId w:val="45"/>
  </w:num>
  <w:num w:numId="14" w16cid:durableId="1483043906">
    <w:abstractNumId w:val="42"/>
  </w:num>
  <w:num w:numId="15" w16cid:durableId="791362929">
    <w:abstractNumId w:val="1"/>
  </w:num>
  <w:num w:numId="16" w16cid:durableId="797140632">
    <w:abstractNumId w:val="7"/>
  </w:num>
  <w:num w:numId="17" w16cid:durableId="2002463931">
    <w:abstractNumId w:val="15"/>
  </w:num>
  <w:num w:numId="18" w16cid:durableId="1231312741">
    <w:abstractNumId w:val="10"/>
  </w:num>
  <w:num w:numId="19" w16cid:durableId="1514144364">
    <w:abstractNumId w:val="25"/>
  </w:num>
  <w:num w:numId="20" w16cid:durableId="449326071">
    <w:abstractNumId w:val="11"/>
  </w:num>
  <w:num w:numId="21" w16cid:durableId="1018891120">
    <w:abstractNumId w:val="4"/>
  </w:num>
  <w:num w:numId="22" w16cid:durableId="1217931458">
    <w:abstractNumId w:val="26"/>
  </w:num>
  <w:num w:numId="23" w16cid:durableId="1642226951">
    <w:abstractNumId w:val="13"/>
  </w:num>
  <w:num w:numId="24" w16cid:durableId="1835367700">
    <w:abstractNumId w:val="21"/>
  </w:num>
  <w:num w:numId="25" w16cid:durableId="662777717">
    <w:abstractNumId w:val="9"/>
  </w:num>
  <w:num w:numId="26" w16cid:durableId="1837304031">
    <w:abstractNumId w:val="40"/>
  </w:num>
  <w:num w:numId="27" w16cid:durableId="272129136">
    <w:abstractNumId w:val="14"/>
  </w:num>
  <w:num w:numId="28" w16cid:durableId="1816068796">
    <w:abstractNumId w:val="37"/>
  </w:num>
  <w:num w:numId="29" w16cid:durableId="1267688324">
    <w:abstractNumId w:val="46"/>
  </w:num>
  <w:num w:numId="30" w16cid:durableId="840856236">
    <w:abstractNumId w:val="8"/>
  </w:num>
  <w:num w:numId="31" w16cid:durableId="866941113">
    <w:abstractNumId w:val="36"/>
  </w:num>
  <w:num w:numId="32" w16cid:durableId="1213423760">
    <w:abstractNumId w:val="2"/>
  </w:num>
  <w:num w:numId="33" w16cid:durableId="959410438">
    <w:abstractNumId w:val="20"/>
  </w:num>
  <w:num w:numId="34" w16cid:durableId="132793074">
    <w:abstractNumId w:val="34"/>
  </w:num>
  <w:num w:numId="35" w16cid:durableId="737871202">
    <w:abstractNumId w:val="43"/>
  </w:num>
  <w:num w:numId="36" w16cid:durableId="500202428">
    <w:abstractNumId w:val="39"/>
  </w:num>
  <w:num w:numId="37" w16cid:durableId="945843437">
    <w:abstractNumId w:val="28"/>
  </w:num>
  <w:num w:numId="38" w16cid:durableId="1888485854">
    <w:abstractNumId w:val="31"/>
  </w:num>
  <w:num w:numId="39" w16cid:durableId="786895708">
    <w:abstractNumId w:val="22"/>
  </w:num>
  <w:num w:numId="40" w16cid:durableId="1986931340">
    <w:abstractNumId w:val="32"/>
  </w:num>
  <w:num w:numId="41" w16cid:durableId="1034580966">
    <w:abstractNumId w:val="33"/>
  </w:num>
  <w:num w:numId="42" w16cid:durableId="783352870">
    <w:abstractNumId w:val="27"/>
  </w:num>
  <w:num w:numId="43" w16cid:durableId="468323958">
    <w:abstractNumId w:val="6"/>
  </w:num>
  <w:num w:numId="44" w16cid:durableId="14112234">
    <w:abstractNumId w:val="18"/>
  </w:num>
  <w:num w:numId="45" w16cid:durableId="1877421985">
    <w:abstractNumId w:val="41"/>
  </w:num>
  <w:num w:numId="46" w16cid:durableId="506873525">
    <w:abstractNumId w:val="16"/>
  </w:num>
  <w:num w:numId="47" w16cid:durableId="712123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A3NzAzsDAxsjAxNbFQ0lEKTi0uzszPAykwrgUAi01AlSwAAAA="/>
  </w:docVars>
  <w:rsids>
    <w:rsidRoot w:val="00AE3A7D"/>
    <w:rsid w:val="00003474"/>
    <w:rsid w:val="00016374"/>
    <w:rsid w:val="00021528"/>
    <w:rsid w:val="000231FA"/>
    <w:rsid w:val="000237EE"/>
    <w:rsid w:val="00024960"/>
    <w:rsid w:val="0003472B"/>
    <w:rsid w:val="00035FBC"/>
    <w:rsid w:val="00040D59"/>
    <w:rsid w:val="00043AE5"/>
    <w:rsid w:val="0004658A"/>
    <w:rsid w:val="0006275C"/>
    <w:rsid w:val="0006566A"/>
    <w:rsid w:val="0006593F"/>
    <w:rsid w:val="00066B9F"/>
    <w:rsid w:val="000673E1"/>
    <w:rsid w:val="00067A6F"/>
    <w:rsid w:val="00074E0E"/>
    <w:rsid w:val="00084BC5"/>
    <w:rsid w:val="00092C94"/>
    <w:rsid w:val="000A1AB6"/>
    <w:rsid w:val="000A42AA"/>
    <w:rsid w:val="000A4C08"/>
    <w:rsid w:val="000B1C7D"/>
    <w:rsid w:val="000B1E04"/>
    <w:rsid w:val="000B4DA9"/>
    <w:rsid w:val="000B741D"/>
    <w:rsid w:val="000C1C96"/>
    <w:rsid w:val="000D48FE"/>
    <w:rsid w:val="000D7C03"/>
    <w:rsid w:val="000E0CAB"/>
    <w:rsid w:val="000E4675"/>
    <w:rsid w:val="000E7F38"/>
    <w:rsid w:val="001011BB"/>
    <w:rsid w:val="0010216A"/>
    <w:rsid w:val="001054B8"/>
    <w:rsid w:val="00105C15"/>
    <w:rsid w:val="00110B6A"/>
    <w:rsid w:val="00110D0D"/>
    <w:rsid w:val="00115594"/>
    <w:rsid w:val="0011612E"/>
    <w:rsid w:val="0012212B"/>
    <w:rsid w:val="00123AB6"/>
    <w:rsid w:val="00130DCC"/>
    <w:rsid w:val="0013375F"/>
    <w:rsid w:val="00133852"/>
    <w:rsid w:val="0013586A"/>
    <w:rsid w:val="00136752"/>
    <w:rsid w:val="00137253"/>
    <w:rsid w:val="00141143"/>
    <w:rsid w:val="0014461E"/>
    <w:rsid w:val="0015633F"/>
    <w:rsid w:val="00157291"/>
    <w:rsid w:val="00166381"/>
    <w:rsid w:val="00167AE7"/>
    <w:rsid w:val="00172995"/>
    <w:rsid w:val="00174FCD"/>
    <w:rsid w:val="00183F9D"/>
    <w:rsid w:val="00186416"/>
    <w:rsid w:val="00192B66"/>
    <w:rsid w:val="00194FCE"/>
    <w:rsid w:val="001A039F"/>
    <w:rsid w:val="001A2B91"/>
    <w:rsid w:val="001A579F"/>
    <w:rsid w:val="001B57C4"/>
    <w:rsid w:val="001B639B"/>
    <w:rsid w:val="001B65D6"/>
    <w:rsid w:val="001B65DC"/>
    <w:rsid w:val="001C0E0C"/>
    <w:rsid w:val="001C45BD"/>
    <w:rsid w:val="001C4B80"/>
    <w:rsid w:val="001C7449"/>
    <w:rsid w:val="001D150D"/>
    <w:rsid w:val="001D271E"/>
    <w:rsid w:val="001D3450"/>
    <w:rsid w:val="001D54F3"/>
    <w:rsid w:val="001D631B"/>
    <w:rsid w:val="001F3624"/>
    <w:rsid w:val="001F7961"/>
    <w:rsid w:val="00200D6A"/>
    <w:rsid w:val="002036B0"/>
    <w:rsid w:val="00204E1F"/>
    <w:rsid w:val="00205364"/>
    <w:rsid w:val="002062A2"/>
    <w:rsid w:val="00213D0D"/>
    <w:rsid w:val="00213DD1"/>
    <w:rsid w:val="00221A49"/>
    <w:rsid w:val="002260C9"/>
    <w:rsid w:val="00231EFB"/>
    <w:rsid w:val="00233D00"/>
    <w:rsid w:val="00237117"/>
    <w:rsid w:val="0024265E"/>
    <w:rsid w:val="00243386"/>
    <w:rsid w:val="00247FE3"/>
    <w:rsid w:val="00267D03"/>
    <w:rsid w:val="0027195F"/>
    <w:rsid w:val="00271F64"/>
    <w:rsid w:val="00272241"/>
    <w:rsid w:val="00275EDE"/>
    <w:rsid w:val="002807A2"/>
    <w:rsid w:val="002820BF"/>
    <w:rsid w:val="002826F4"/>
    <w:rsid w:val="00291045"/>
    <w:rsid w:val="00291D7B"/>
    <w:rsid w:val="002A0627"/>
    <w:rsid w:val="002B2956"/>
    <w:rsid w:val="002B52EE"/>
    <w:rsid w:val="002B5A94"/>
    <w:rsid w:val="002B72E3"/>
    <w:rsid w:val="002B79C8"/>
    <w:rsid w:val="002C13A9"/>
    <w:rsid w:val="002C2A54"/>
    <w:rsid w:val="002C2A87"/>
    <w:rsid w:val="002C33DD"/>
    <w:rsid w:val="002C3AC7"/>
    <w:rsid w:val="002D2AB0"/>
    <w:rsid w:val="002D4352"/>
    <w:rsid w:val="002D55C4"/>
    <w:rsid w:val="002D6980"/>
    <w:rsid w:val="002E370C"/>
    <w:rsid w:val="002F039C"/>
    <w:rsid w:val="002F7FE6"/>
    <w:rsid w:val="003079C3"/>
    <w:rsid w:val="00311181"/>
    <w:rsid w:val="003113C6"/>
    <w:rsid w:val="003204A7"/>
    <w:rsid w:val="003236A8"/>
    <w:rsid w:val="00327423"/>
    <w:rsid w:val="0033187A"/>
    <w:rsid w:val="003357D6"/>
    <w:rsid w:val="00335A8E"/>
    <w:rsid w:val="00341FBE"/>
    <w:rsid w:val="00343CCF"/>
    <w:rsid w:val="00344BC1"/>
    <w:rsid w:val="003508FA"/>
    <w:rsid w:val="003509EF"/>
    <w:rsid w:val="00351DA4"/>
    <w:rsid w:val="003546E4"/>
    <w:rsid w:val="003606EB"/>
    <w:rsid w:val="003662B8"/>
    <w:rsid w:val="00370653"/>
    <w:rsid w:val="00370D74"/>
    <w:rsid w:val="00386DCB"/>
    <w:rsid w:val="00391CD2"/>
    <w:rsid w:val="00395074"/>
    <w:rsid w:val="003A056C"/>
    <w:rsid w:val="003A09A8"/>
    <w:rsid w:val="003A1C32"/>
    <w:rsid w:val="003A33C2"/>
    <w:rsid w:val="003A43B0"/>
    <w:rsid w:val="003A7C83"/>
    <w:rsid w:val="003C29FB"/>
    <w:rsid w:val="003C351F"/>
    <w:rsid w:val="003D2B58"/>
    <w:rsid w:val="003D4A8F"/>
    <w:rsid w:val="003D6DFF"/>
    <w:rsid w:val="003E1AC7"/>
    <w:rsid w:val="003E4F41"/>
    <w:rsid w:val="003E7627"/>
    <w:rsid w:val="003F04BF"/>
    <w:rsid w:val="003F34DC"/>
    <w:rsid w:val="003F4ADF"/>
    <w:rsid w:val="003F6C25"/>
    <w:rsid w:val="00400AB9"/>
    <w:rsid w:val="00403891"/>
    <w:rsid w:val="0041159B"/>
    <w:rsid w:val="0041182E"/>
    <w:rsid w:val="004158CE"/>
    <w:rsid w:val="004218E9"/>
    <w:rsid w:val="004238E5"/>
    <w:rsid w:val="00424C6E"/>
    <w:rsid w:val="0042792A"/>
    <w:rsid w:val="00432050"/>
    <w:rsid w:val="00440A0A"/>
    <w:rsid w:val="004470D1"/>
    <w:rsid w:val="00450D53"/>
    <w:rsid w:val="00451C85"/>
    <w:rsid w:val="0045298C"/>
    <w:rsid w:val="00460A46"/>
    <w:rsid w:val="004629AB"/>
    <w:rsid w:val="00466240"/>
    <w:rsid w:val="004725C1"/>
    <w:rsid w:val="00472DF3"/>
    <w:rsid w:val="004869BE"/>
    <w:rsid w:val="00487246"/>
    <w:rsid w:val="00495AD9"/>
    <w:rsid w:val="00497598"/>
    <w:rsid w:val="004A08A2"/>
    <w:rsid w:val="004A164A"/>
    <w:rsid w:val="004A26AF"/>
    <w:rsid w:val="004A6676"/>
    <w:rsid w:val="004B11B6"/>
    <w:rsid w:val="004C2525"/>
    <w:rsid w:val="004D1170"/>
    <w:rsid w:val="004D13A1"/>
    <w:rsid w:val="004D290A"/>
    <w:rsid w:val="004E0FFB"/>
    <w:rsid w:val="004E2866"/>
    <w:rsid w:val="004E7B16"/>
    <w:rsid w:val="004F0094"/>
    <w:rsid w:val="004F3C0A"/>
    <w:rsid w:val="004F5322"/>
    <w:rsid w:val="004F5C9D"/>
    <w:rsid w:val="00512B7A"/>
    <w:rsid w:val="0052200D"/>
    <w:rsid w:val="00522601"/>
    <w:rsid w:val="00524235"/>
    <w:rsid w:val="005259D9"/>
    <w:rsid w:val="00527FE3"/>
    <w:rsid w:val="00530711"/>
    <w:rsid w:val="005313CE"/>
    <w:rsid w:val="00535523"/>
    <w:rsid w:val="005376A6"/>
    <w:rsid w:val="005406A2"/>
    <w:rsid w:val="00541F53"/>
    <w:rsid w:val="00545C9F"/>
    <w:rsid w:val="0054634E"/>
    <w:rsid w:val="00552285"/>
    <w:rsid w:val="005528CB"/>
    <w:rsid w:val="00552A06"/>
    <w:rsid w:val="00553AE5"/>
    <w:rsid w:val="00554647"/>
    <w:rsid w:val="0055520E"/>
    <w:rsid w:val="0056011F"/>
    <w:rsid w:val="0057610B"/>
    <w:rsid w:val="005772C2"/>
    <w:rsid w:val="005872C9"/>
    <w:rsid w:val="0059065F"/>
    <w:rsid w:val="005A1170"/>
    <w:rsid w:val="005A1E20"/>
    <w:rsid w:val="005A61D4"/>
    <w:rsid w:val="005B169A"/>
    <w:rsid w:val="005B54FE"/>
    <w:rsid w:val="005C4FCE"/>
    <w:rsid w:val="005C6AA0"/>
    <w:rsid w:val="005C6B1E"/>
    <w:rsid w:val="005D3AC7"/>
    <w:rsid w:val="005E13D3"/>
    <w:rsid w:val="005E5BDF"/>
    <w:rsid w:val="005F01C6"/>
    <w:rsid w:val="005F26E4"/>
    <w:rsid w:val="005F2AB0"/>
    <w:rsid w:val="005F3EA6"/>
    <w:rsid w:val="00616E83"/>
    <w:rsid w:val="00621CD7"/>
    <w:rsid w:val="00624224"/>
    <w:rsid w:val="00627744"/>
    <w:rsid w:val="006325B8"/>
    <w:rsid w:val="00635AD1"/>
    <w:rsid w:val="00647703"/>
    <w:rsid w:val="00651930"/>
    <w:rsid w:val="00653987"/>
    <w:rsid w:val="006547BA"/>
    <w:rsid w:val="00654DCD"/>
    <w:rsid w:val="00655B53"/>
    <w:rsid w:val="0065702C"/>
    <w:rsid w:val="00671B41"/>
    <w:rsid w:val="00672A25"/>
    <w:rsid w:val="0068646C"/>
    <w:rsid w:val="006865AD"/>
    <w:rsid w:val="00695152"/>
    <w:rsid w:val="006A03F4"/>
    <w:rsid w:val="006A325D"/>
    <w:rsid w:val="006A6367"/>
    <w:rsid w:val="006B6E45"/>
    <w:rsid w:val="006C5F63"/>
    <w:rsid w:val="006C7D9F"/>
    <w:rsid w:val="006D3A1E"/>
    <w:rsid w:val="006D6017"/>
    <w:rsid w:val="006D6C8F"/>
    <w:rsid w:val="006E4FB7"/>
    <w:rsid w:val="006E5D8F"/>
    <w:rsid w:val="006F02EF"/>
    <w:rsid w:val="006F2ECA"/>
    <w:rsid w:val="006F46CC"/>
    <w:rsid w:val="006F5065"/>
    <w:rsid w:val="006F56B4"/>
    <w:rsid w:val="006F5A10"/>
    <w:rsid w:val="006F788F"/>
    <w:rsid w:val="00704F91"/>
    <w:rsid w:val="00706209"/>
    <w:rsid w:val="0070742B"/>
    <w:rsid w:val="00717B27"/>
    <w:rsid w:val="007203BC"/>
    <w:rsid w:val="0072330F"/>
    <w:rsid w:val="00732538"/>
    <w:rsid w:val="00740F58"/>
    <w:rsid w:val="00744C96"/>
    <w:rsid w:val="00746AB1"/>
    <w:rsid w:val="00760ACC"/>
    <w:rsid w:val="00762A90"/>
    <w:rsid w:val="00763B88"/>
    <w:rsid w:val="00764DA5"/>
    <w:rsid w:val="00767FE8"/>
    <w:rsid w:val="00772A12"/>
    <w:rsid w:val="00772ACB"/>
    <w:rsid w:val="00773FF1"/>
    <w:rsid w:val="00774A33"/>
    <w:rsid w:val="007801E8"/>
    <w:rsid w:val="00792759"/>
    <w:rsid w:val="007A1343"/>
    <w:rsid w:val="007A175A"/>
    <w:rsid w:val="007A1DDD"/>
    <w:rsid w:val="007A6F9A"/>
    <w:rsid w:val="007A743A"/>
    <w:rsid w:val="007B7E13"/>
    <w:rsid w:val="007C1351"/>
    <w:rsid w:val="007C5B8D"/>
    <w:rsid w:val="007D250D"/>
    <w:rsid w:val="007D3856"/>
    <w:rsid w:val="007D542C"/>
    <w:rsid w:val="007D7E0A"/>
    <w:rsid w:val="007E2356"/>
    <w:rsid w:val="007E2357"/>
    <w:rsid w:val="007E5551"/>
    <w:rsid w:val="007E61EA"/>
    <w:rsid w:val="007F0845"/>
    <w:rsid w:val="007F0FCA"/>
    <w:rsid w:val="007F3CD9"/>
    <w:rsid w:val="007F6A27"/>
    <w:rsid w:val="007F6FA9"/>
    <w:rsid w:val="007F7A22"/>
    <w:rsid w:val="00802D6A"/>
    <w:rsid w:val="0081084C"/>
    <w:rsid w:val="0081139B"/>
    <w:rsid w:val="00811B5A"/>
    <w:rsid w:val="0081446E"/>
    <w:rsid w:val="00815834"/>
    <w:rsid w:val="00815C73"/>
    <w:rsid w:val="00816E9E"/>
    <w:rsid w:val="00821A51"/>
    <w:rsid w:val="0082579C"/>
    <w:rsid w:val="00840893"/>
    <w:rsid w:val="00841149"/>
    <w:rsid w:val="00844F30"/>
    <w:rsid w:val="00850028"/>
    <w:rsid w:val="00852390"/>
    <w:rsid w:val="00853325"/>
    <w:rsid w:val="008534BE"/>
    <w:rsid w:val="00853DE9"/>
    <w:rsid w:val="00861FC0"/>
    <w:rsid w:val="0086209D"/>
    <w:rsid w:val="00862AF3"/>
    <w:rsid w:val="00864278"/>
    <w:rsid w:val="00867B92"/>
    <w:rsid w:val="00877E39"/>
    <w:rsid w:val="00877EBB"/>
    <w:rsid w:val="00880BA7"/>
    <w:rsid w:val="008818EF"/>
    <w:rsid w:val="00883587"/>
    <w:rsid w:val="0088601E"/>
    <w:rsid w:val="00887595"/>
    <w:rsid w:val="0089001A"/>
    <w:rsid w:val="00890611"/>
    <w:rsid w:val="00890750"/>
    <w:rsid w:val="008931C3"/>
    <w:rsid w:val="00893F04"/>
    <w:rsid w:val="00895B4F"/>
    <w:rsid w:val="00896313"/>
    <w:rsid w:val="008A05D7"/>
    <w:rsid w:val="008A1D8B"/>
    <w:rsid w:val="008B7F5C"/>
    <w:rsid w:val="008C085E"/>
    <w:rsid w:val="008C09FE"/>
    <w:rsid w:val="008C2B5A"/>
    <w:rsid w:val="008C3A9D"/>
    <w:rsid w:val="008C3ACD"/>
    <w:rsid w:val="008C4C5E"/>
    <w:rsid w:val="008D021D"/>
    <w:rsid w:val="008D08DB"/>
    <w:rsid w:val="008D3591"/>
    <w:rsid w:val="008D5DBF"/>
    <w:rsid w:val="008E31E1"/>
    <w:rsid w:val="008E4377"/>
    <w:rsid w:val="008E51AC"/>
    <w:rsid w:val="008F6A56"/>
    <w:rsid w:val="00901BE9"/>
    <w:rsid w:val="00904429"/>
    <w:rsid w:val="00905ED8"/>
    <w:rsid w:val="00911D82"/>
    <w:rsid w:val="00914E18"/>
    <w:rsid w:val="009158F3"/>
    <w:rsid w:val="009200EB"/>
    <w:rsid w:val="0092647B"/>
    <w:rsid w:val="009272CD"/>
    <w:rsid w:val="00933EBB"/>
    <w:rsid w:val="0094170B"/>
    <w:rsid w:val="00943B63"/>
    <w:rsid w:val="009476B3"/>
    <w:rsid w:val="00952658"/>
    <w:rsid w:val="00955561"/>
    <w:rsid w:val="0095671B"/>
    <w:rsid w:val="00960858"/>
    <w:rsid w:val="009614D1"/>
    <w:rsid w:val="0096416E"/>
    <w:rsid w:val="0096509E"/>
    <w:rsid w:val="00965D07"/>
    <w:rsid w:val="00966389"/>
    <w:rsid w:val="009678AD"/>
    <w:rsid w:val="0097012F"/>
    <w:rsid w:val="0097478F"/>
    <w:rsid w:val="00983073"/>
    <w:rsid w:val="00985EC9"/>
    <w:rsid w:val="0098693F"/>
    <w:rsid w:val="00990136"/>
    <w:rsid w:val="00993398"/>
    <w:rsid w:val="009964C5"/>
    <w:rsid w:val="00997154"/>
    <w:rsid w:val="009A0DED"/>
    <w:rsid w:val="009B0C37"/>
    <w:rsid w:val="009C29EE"/>
    <w:rsid w:val="009C45F1"/>
    <w:rsid w:val="009C76EC"/>
    <w:rsid w:val="009D0F30"/>
    <w:rsid w:val="009E07C5"/>
    <w:rsid w:val="009E17CC"/>
    <w:rsid w:val="009E1B50"/>
    <w:rsid w:val="009E5A0A"/>
    <w:rsid w:val="009E6CEF"/>
    <w:rsid w:val="009E6FAD"/>
    <w:rsid w:val="009E713F"/>
    <w:rsid w:val="009F32A6"/>
    <w:rsid w:val="009F678A"/>
    <w:rsid w:val="00A01CF5"/>
    <w:rsid w:val="00A0367C"/>
    <w:rsid w:val="00A0669C"/>
    <w:rsid w:val="00A12582"/>
    <w:rsid w:val="00A23339"/>
    <w:rsid w:val="00A331CD"/>
    <w:rsid w:val="00A33B20"/>
    <w:rsid w:val="00A40640"/>
    <w:rsid w:val="00A40F72"/>
    <w:rsid w:val="00A42CA8"/>
    <w:rsid w:val="00A4678C"/>
    <w:rsid w:val="00A55EA8"/>
    <w:rsid w:val="00A561D6"/>
    <w:rsid w:val="00A57259"/>
    <w:rsid w:val="00A6727B"/>
    <w:rsid w:val="00A73453"/>
    <w:rsid w:val="00A75185"/>
    <w:rsid w:val="00A7521B"/>
    <w:rsid w:val="00A76FED"/>
    <w:rsid w:val="00A910E9"/>
    <w:rsid w:val="00AA2512"/>
    <w:rsid w:val="00AA473C"/>
    <w:rsid w:val="00AA5351"/>
    <w:rsid w:val="00AA691F"/>
    <w:rsid w:val="00AB0B2E"/>
    <w:rsid w:val="00AB1794"/>
    <w:rsid w:val="00AB1C7D"/>
    <w:rsid w:val="00AC0C75"/>
    <w:rsid w:val="00AC5F81"/>
    <w:rsid w:val="00AC66D6"/>
    <w:rsid w:val="00AD158E"/>
    <w:rsid w:val="00AD3F29"/>
    <w:rsid w:val="00AE0AFA"/>
    <w:rsid w:val="00AE227A"/>
    <w:rsid w:val="00AE26E7"/>
    <w:rsid w:val="00AE39C7"/>
    <w:rsid w:val="00AE3A7D"/>
    <w:rsid w:val="00AF7131"/>
    <w:rsid w:val="00B04B80"/>
    <w:rsid w:val="00B07E60"/>
    <w:rsid w:val="00B16447"/>
    <w:rsid w:val="00B16EBB"/>
    <w:rsid w:val="00B20806"/>
    <w:rsid w:val="00B2231F"/>
    <w:rsid w:val="00B24486"/>
    <w:rsid w:val="00B253C5"/>
    <w:rsid w:val="00B31B89"/>
    <w:rsid w:val="00B32687"/>
    <w:rsid w:val="00B34A6C"/>
    <w:rsid w:val="00B364B0"/>
    <w:rsid w:val="00B46B8B"/>
    <w:rsid w:val="00B540ED"/>
    <w:rsid w:val="00B54B67"/>
    <w:rsid w:val="00B54F5C"/>
    <w:rsid w:val="00B57E42"/>
    <w:rsid w:val="00B63222"/>
    <w:rsid w:val="00B639FD"/>
    <w:rsid w:val="00B66C22"/>
    <w:rsid w:val="00B672C4"/>
    <w:rsid w:val="00B73302"/>
    <w:rsid w:val="00B743B6"/>
    <w:rsid w:val="00B76BA9"/>
    <w:rsid w:val="00B808ED"/>
    <w:rsid w:val="00B814D8"/>
    <w:rsid w:val="00B9332A"/>
    <w:rsid w:val="00BA17A0"/>
    <w:rsid w:val="00BA23CC"/>
    <w:rsid w:val="00BA29BA"/>
    <w:rsid w:val="00BA7CAF"/>
    <w:rsid w:val="00BB22A5"/>
    <w:rsid w:val="00BC5999"/>
    <w:rsid w:val="00BC66ED"/>
    <w:rsid w:val="00BD2AA4"/>
    <w:rsid w:val="00BD4201"/>
    <w:rsid w:val="00BD77B9"/>
    <w:rsid w:val="00BE64EC"/>
    <w:rsid w:val="00BE679F"/>
    <w:rsid w:val="00BF3EF0"/>
    <w:rsid w:val="00C03693"/>
    <w:rsid w:val="00C04903"/>
    <w:rsid w:val="00C10EFD"/>
    <w:rsid w:val="00C1244E"/>
    <w:rsid w:val="00C13678"/>
    <w:rsid w:val="00C254DD"/>
    <w:rsid w:val="00C25512"/>
    <w:rsid w:val="00C34AC2"/>
    <w:rsid w:val="00C36AAE"/>
    <w:rsid w:val="00C371B6"/>
    <w:rsid w:val="00C409C0"/>
    <w:rsid w:val="00C424B5"/>
    <w:rsid w:val="00C455CD"/>
    <w:rsid w:val="00C56048"/>
    <w:rsid w:val="00C562CA"/>
    <w:rsid w:val="00C608F6"/>
    <w:rsid w:val="00C60FFE"/>
    <w:rsid w:val="00C703D5"/>
    <w:rsid w:val="00C72C71"/>
    <w:rsid w:val="00C74734"/>
    <w:rsid w:val="00C75D37"/>
    <w:rsid w:val="00C75D8E"/>
    <w:rsid w:val="00C77A1B"/>
    <w:rsid w:val="00C81750"/>
    <w:rsid w:val="00C8291A"/>
    <w:rsid w:val="00C830F1"/>
    <w:rsid w:val="00C86941"/>
    <w:rsid w:val="00C90B2B"/>
    <w:rsid w:val="00C96A16"/>
    <w:rsid w:val="00CA37C9"/>
    <w:rsid w:val="00CB3B0F"/>
    <w:rsid w:val="00CB6878"/>
    <w:rsid w:val="00CC3516"/>
    <w:rsid w:val="00CC3EB3"/>
    <w:rsid w:val="00CC43BF"/>
    <w:rsid w:val="00CC5217"/>
    <w:rsid w:val="00CC6BA4"/>
    <w:rsid w:val="00CD1304"/>
    <w:rsid w:val="00CD18CD"/>
    <w:rsid w:val="00CD2954"/>
    <w:rsid w:val="00CD66AD"/>
    <w:rsid w:val="00CD69A4"/>
    <w:rsid w:val="00CE04AA"/>
    <w:rsid w:val="00CE5D5F"/>
    <w:rsid w:val="00CF28CC"/>
    <w:rsid w:val="00D128FF"/>
    <w:rsid w:val="00D13891"/>
    <w:rsid w:val="00D14426"/>
    <w:rsid w:val="00D14D03"/>
    <w:rsid w:val="00D14D45"/>
    <w:rsid w:val="00D32C74"/>
    <w:rsid w:val="00D40903"/>
    <w:rsid w:val="00D515FC"/>
    <w:rsid w:val="00D52BFC"/>
    <w:rsid w:val="00D56D14"/>
    <w:rsid w:val="00D6099E"/>
    <w:rsid w:val="00D6269D"/>
    <w:rsid w:val="00D6499B"/>
    <w:rsid w:val="00D7063C"/>
    <w:rsid w:val="00D73F87"/>
    <w:rsid w:val="00D7410F"/>
    <w:rsid w:val="00D77B3D"/>
    <w:rsid w:val="00D8021A"/>
    <w:rsid w:val="00D824E3"/>
    <w:rsid w:val="00D9336F"/>
    <w:rsid w:val="00D93451"/>
    <w:rsid w:val="00D95BFF"/>
    <w:rsid w:val="00D9612E"/>
    <w:rsid w:val="00DA4897"/>
    <w:rsid w:val="00DA493A"/>
    <w:rsid w:val="00DA55D4"/>
    <w:rsid w:val="00DB49A4"/>
    <w:rsid w:val="00DB7260"/>
    <w:rsid w:val="00DB7683"/>
    <w:rsid w:val="00DC000B"/>
    <w:rsid w:val="00DC57A0"/>
    <w:rsid w:val="00DC6C18"/>
    <w:rsid w:val="00DD3D8B"/>
    <w:rsid w:val="00DE06BB"/>
    <w:rsid w:val="00DE16F3"/>
    <w:rsid w:val="00DE5897"/>
    <w:rsid w:val="00DE644A"/>
    <w:rsid w:val="00DF09E3"/>
    <w:rsid w:val="00DF0AF1"/>
    <w:rsid w:val="00DF4AED"/>
    <w:rsid w:val="00DF59E8"/>
    <w:rsid w:val="00DF6679"/>
    <w:rsid w:val="00E00A3A"/>
    <w:rsid w:val="00E05018"/>
    <w:rsid w:val="00E07956"/>
    <w:rsid w:val="00E1022E"/>
    <w:rsid w:val="00E1628B"/>
    <w:rsid w:val="00E17943"/>
    <w:rsid w:val="00E24ABF"/>
    <w:rsid w:val="00E26B46"/>
    <w:rsid w:val="00E27C1D"/>
    <w:rsid w:val="00E3337F"/>
    <w:rsid w:val="00E3771E"/>
    <w:rsid w:val="00E46C08"/>
    <w:rsid w:val="00E50B44"/>
    <w:rsid w:val="00E52850"/>
    <w:rsid w:val="00E529BE"/>
    <w:rsid w:val="00E60C22"/>
    <w:rsid w:val="00E625FA"/>
    <w:rsid w:val="00E64411"/>
    <w:rsid w:val="00E83A4F"/>
    <w:rsid w:val="00E86D7D"/>
    <w:rsid w:val="00E94E39"/>
    <w:rsid w:val="00E978BB"/>
    <w:rsid w:val="00EA061A"/>
    <w:rsid w:val="00EA4D24"/>
    <w:rsid w:val="00EA5527"/>
    <w:rsid w:val="00EA763C"/>
    <w:rsid w:val="00EC38CB"/>
    <w:rsid w:val="00ED0A9B"/>
    <w:rsid w:val="00ED50DC"/>
    <w:rsid w:val="00ED792B"/>
    <w:rsid w:val="00EE03C0"/>
    <w:rsid w:val="00EE656C"/>
    <w:rsid w:val="00EE67CE"/>
    <w:rsid w:val="00EF2477"/>
    <w:rsid w:val="00EF70CE"/>
    <w:rsid w:val="00EF7336"/>
    <w:rsid w:val="00F03000"/>
    <w:rsid w:val="00F0385D"/>
    <w:rsid w:val="00F102BD"/>
    <w:rsid w:val="00F2345E"/>
    <w:rsid w:val="00F23821"/>
    <w:rsid w:val="00F26A8B"/>
    <w:rsid w:val="00F27E0C"/>
    <w:rsid w:val="00F3045A"/>
    <w:rsid w:val="00F34ED7"/>
    <w:rsid w:val="00F36B9E"/>
    <w:rsid w:val="00F412B3"/>
    <w:rsid w:val="00F4220A"/>
    <w:rsid w:val="00F4258E"/>
    <w:rsid w:val="00F47064"/>
    <w:rsid w:val="00F558DA"/>
    <w:rsid w:val="00F55C25"/>
    <w:rsid w:val="00F71A5B"/>
    <w:rsid w:val="00F82C3B"/>
    <w:rsid w:val="00F91336"/>
    <w:rsid w:val="00F924A0"/>
    <w:rsid w:val="00F94EA6"/>
    <w:rsid w:val="00FA1667"/>
    <w:rsid w:val="00FB1D71"/>
    <w:rsid w:val="00FB52FF"/>
    <w:rsid w:val="00FC5BE8"/>
    <w:rsid w:val="00FE379C"/>
    <w:rsid w:val="00FE60C0"/>
    <w:rsid w:val="00FF5D4A"/>
    <w:rsid w:val="01D02207"/>
    <w:rsid w:val="096A2C30"/>
    <w:rsid w:val="0A47D693"/>
    <w:rsid w:val="0C4C6FC1"/>
    <w:rsid w:val="0FD2CF59"/>
    <w:rsid w:val="0FFFBAFE"/>
    <w:rsid w:val="10C390FA"/>
    <w:rsid w:val="2093F937"/>
    <w:rsid w:val="20D3E34D"/>
    <w:rsid w:val="29E45BA6"/>
    <w:rsid w:val="2C84F8C5"/>
    <w:rsid w:val="2CBC9D1F"/>
    <w:rsid w:val="2F5FA92B"/>
    <w:rsid w:val="2FF43DE1"/>
    <w:rsid w:val="30828002"/>
    <w:rsid w:val="310BBAB0"/>
    <w:rsid w:val="31900E42"/>
    <w:rsid w:val="344FE03D"/>
    <w:rsid w:val="3E8B5101"/>
    <w:rsid w:val="4DA5C460"/>
    <w:rsid w:val="4E0EB366"/>
    <w:rsid w:val="4EAC40B8"/>
    <w:rsid w:val="4FC2A908"/>
    <w:rsid w:val="509D47BD"/>
    <w:rsid w:val="51C96B7D"/>
    <w:rsid w:val="51EE18B5"/>
    <w:rsid w:val="527DC80F"/>
    <w:rsid w:val="57513932"/>
    <w:rsid w:val="59DA2A82"/>
    <w:rsid w:val="5C0CAFC3"/>
    <w:rsid w:val="5F38DE68"/>
    <w:rsid w:val="62A84EA4"/>
    <w:rsid w:val="6437A9C0"/>
    <w:rsid w:val="660F64C9"/>
    <w:rsid w:val="69465060"/>
    <w:rsid w:val="6A83C7A1"/>
    <w:rsid w:val="70D28BB5"/>
    <w:rsid w:val="71D7D919"/>
    <w:rsid w:val="72B4A578"/>
    <w:rsid w:val="79D595C5"/>
    <w:rsid w:val="7A6B3297"/>
    <w:rsid w:val="7AEF025D"/>
    <w:rsid w:val="7AF47DE6"/>
    <w:rsid w:val="7F6A20B8"/>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46F90"/>
  <w15:docId w15:val="{1299D39B-A306-4524-B1F7-7BE834EF8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A7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E3A7D"/>
    <w:pPr>
      <w:autoSpaceDE w:val="0"/>
      <w:autoSpaceDN w:val="0"/>
      <w:adjustRightInd w:val="0"/>
      <w:spacing w:after="0" w:line="240" w:lineRule="auto"/>
    </w:pPr>
    <w:rPr>
      <w:rFonts w:ascii="Calibri" w:eastAsiaTheme="minorEastAsia" w:hAnsi="Calibri" w:cs="Calibri"/>
      <w:color w:val="000000"/>
      <w:sz w:val="24"/>
      <w:szCs w:val="24"/>
    </w:rPr>
  </w:style>
  <w:style w:type="paragraph" w:styleId="ListParagraph">
    <w:name w:val="List Paragraph"/>
    <w:aliases w:val="List Paragraph1,Evidence on Demand bullet points,Bullet List Paragraph,Use Case List Paragraph,normal,Heading 2_sj,Dot pt,Numbered Para 1,No Spacing1,List Paragraph Char Char Char,Indicator Text,Bullet 1,Bullet Points,MAIN CONTENT,ANNEX"/>
    <w:basedOn w:val="Normal"/>
    <w:link w:val="ListParagraphChar"/>
    <w:uiPriority w:val="34"/>
    <w:qFormat/>
    <w:rsid w:val="00AE3A7D"/>
    <w:pPr>
      <w:ind w:left="720"/>
      <w:contextualSpacing/>
    </w:pPr>
  </w:style>
  <w:style w:type="character" w:styleId="Hyperlink">
    <w:name w:val="Hyperlink"/>
    <w:basedOn w:val="DefaultParagraphFont"/>
    <w:uiPriority w:val="99"/>
    <w:unhideWhenUsed/>
    <w:rsid w:val="0096509E"/>
    <w:rPr>
      <w:color w:val="0563C1" w:themeColor="hyperlink"/>
      <w:u w:val="single"/>
    </w:rPr>
  </w:style>
  <w:style w:type="paragraph" w:styleId="Header">
    <w:name w:val="header"/>
    <w:basedOn w:val="Normal"/>
    <w:link w:val="HeaderChar"/>
    <w:uiPriority w:val="99"/>
    <w:unhideWhenUsed/>
    <w:rsid w:val="003C29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29FB"/>
  </w:style>
  <w:style w:type="paragraph" w:styleId="Footer">
    <w:name w:val="footer"/>
    <w:basedOn w:val="Normal"/>
    <w:link w:val="FooterChar"/>
    <w:uiPriority w:val="99"/>
    <w:unhideWhenUsed/>
    <w:rsid w:val="003C29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29FB"/>
  </w:style>
  <w:style w:type="character" w:customStyle="1" w:styleId="ListParagraphChar">
    <w:name w:val="List Paragraph Char"/>
    <w:aliases w:val="List Paragraph1 Char,Evidence on Demand bullet points Char,Bullet List Paragraph Char,Use Case List Paragraph Char,normal Char,Heading 2_sj Char,Dot pt Char,Numbered Para 1 Char,No Spacing1 Char,List Paragraph Char Char Char Char"/>
    <w:link w:val="ListParagraph"/>
    <w:uiPriority w:val="34"/>
    <w:qFormat/>
    <w:locked/>
    <w:rsid w:val="00A57259"/>
  </w:style>
  <w:style w:type="character" w:styleId="CommentReference">
    <w:name w:val="annotation reference"/>
    <w:basedOn w:val="DefaultParagraphFont"/>
    <w:uiPriority w:val="99"/>
    <w:unhideWhenUsed/>
    <w:rsid w:val="008818EF"/>
    <w:rPr>
      <w:sz w:val="16"/>
      <w:szCs w:val="16"/>
    </w:rPr>
  </w:style>
  <w:style w:type="paragraph" w:styleId="CommentText">
    <w:name w:val="annotation text"/>
    <w:basedOn w:val="Normal"/>
    <w:link w:val="CommentTextChar"/>
    <w:uiPriority w:val="99"/>
    <w:unhideWhenUsed/>
    <w:rsid w:val="008818EF"/>
    <w:pPr>
      <w:spacing w:after="160" w:line="240" w:lineRule="auto"/>
    </w:pPr>
    <w:rPr>
      <w:sz w:val="20"/>
      <w:szCs w:val="20"/>
    </w:rPr>
  </w:style>
  <w:style w:type="character" w:customStyle="1" w:styleId="CommentTextChar">
    <w:name w:val="Comment Text Char"/>
    <w:basedOn w:val="DefaultParagraphFont"/>
    <w:link w:val="CommentText"/>
    <w:uiPriority w:val="99"/>
    <w:rsid w:val="008818EF"/>
    <w:rPr>
      <w:sz w:val="20"/>
      <w:szCs w:val="20"/>
    </w:rPr>
  </w:style>
  <w:style w:type="paragraph" w:styleId="BalloonText">
    <w:name w:val="Balloon Text"/>
    <w:basedOn w:val="Normal"/>
    <w:link w:val="BalloonTextChar"/>
    <w:uiPriority w:val="99"/>
    <w:semiHidden/>
    <w:unhideWhenUsed/>
    <w:rsid w:val="008818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18EF"/>
    <w:rPr>
      <w:rFonts w:ascii="Segoe UI" w:hAnsi="Segoe UI" w:cs="Segoe UI"/>
      <w:sz w:val="18"/>
      <w:szCs w:val="18"/>
    </w:rPr>
  </w:style>
  <w:style w:type="character" w:styleId="PageNumber">
    <w:name w:val="page number"/>
    <w:basedOn w:val="DefaultParagraphFont"/>
    <w:uiPriority w:val="99"/>
    <w:rsid w:val="008818EF"/>
  </w:style>
  <w:style w:type="paragraph" w:styleId="NormalWeb">
    <w:name w:val="Normal (Web)"/>
    <w:basedOn w:val="Normal"/>
    <w:uiPriority w:val="99"/>
    <w:unhideWhenUsed/>
    <w:rsid w:val="00FB1D71"/>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204E1F"/>
    <w:pPr>
      <w:spacing w:after="0" w:line="240" w:lineRule="auto"/>
    </w:pPr>
    <w:rPr>
      <w:rFonts w:ascii="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Einrckung">
    <w:name w:val="2. Einrückung"/>
    <w:basedOn w:val="Normal"/>
    <w:uiPriority w:val="2"/>
    <w:qFormat/>
    <w:rsid w:val="00A01CF5"/>
    <w:pPr>
      <w:tabs>
        <w:tab w:val="left" w:pos="567"/>
        <w:tab w:val="left" w:pos="1134"/>
      </w:tabs>
      <w:spacing w:after="240" w:line="240" w:lineRule="auto"/>
      <w:ind w:left="1134" w:hanging="567"/>
    </w:pPr>
    <w:rPr>
      <w:rFonts w:ascii="Arial" w:hAnsi="Arial"/>
      <w:lang w:val="en-GB"/>
    </w:rPr>
  </w:style>
  <w:style w:type="paragraph" w:styleId="NoSpacing">
    <w:name w:val="No Spacing"/>
    <w:basedOn w:val="Normal"/>
    <w:uiPriority w:val="1"/>
    <w:unhideWhenUsed/>
    <w:qFormat/>
    <w:rsid w:val="009D0F30"/>
    <w:pPr>
      <w:spacing w:after="0" w:line="240" w:lineRule="auto"/>
    </w:pPr>
    <w:rPr>
      <w:rFonts w:ascii="Arial" w:hAnsi="Arial"/>
      <w:lang w:val="de-DE"/>
    </w:rPr>
  </w:style>
  <w:style w:type="paragraph" w:customStyle="1" w:styleId="Style11">
    <w:name w:val="Style11"/>
    <w:basedOn w:val="Normal"/>
    <w:uiPriority w:val="99"/>
    <w:rsid w:val="009D0F30"/>
    <w:pPr>
      <w:widowControl w:val="0"/>
      <w:autoSpaceDE w:val="0"/>
      <w:autoSpaceDN w:val="0"/>
      <w:adjustRightInd w:val="0"/>
      <w:spacing w:after="0" w:line="298" w:lineRule="exact"/>
      <w:jc w:val="both"/>
    </w:pPr>
    <w:rPr>
      <w:rFonts w:ascii="Arial" w:eastAsia="Times New Roman" w:hAnsi="Arial" w:cs="Arial"/>
      <w:sz w:val="24"/>
      <w:szCs w:val="24"/>
    </w:rPr>
  </w:style>
  <w:style w:type="character" w:customStyle="1" w:styleId="FontStyle20">
    <w:name w:val="Font Style20"/>
    <w:uiPriority w:val="99"/>
    <w:rsid w:val="009D0F30"/>
    <w:rPr>
      <w:rFonts w:ascii="Arial" w:hAnsi="Arial" w:cs="Arial"/>
      <w:b/>
      <w:bCs/>
      <w:i/>
      <w:iCs/>
      <w:color w:val="000000"/>
      <w:sz w:val="20"/>
      <w:szCs w:val="20"/>
    </w:rPr>
  </w:style>
  <w:style w:type="character" w:customStyle="1" w:styleId="FontStyle21">
    <w:name w:val="Font Style21"/>
    <w:uiPriority w:val="99"/>
    <w:rsid w:val="009D0F30"/>
    <w:rPr>
      <w:rFonts w:ascii="Arial" w:hAnsi="Arial" w:cs="Arial" w:hint="default"/>
      <w:b/>
      <w:bCs/>
      <w:color w:val="000000"/>
      <w:sz w:val="20"/>
      <w:szCs w:val="20"/>
    </w:rPr>
  </w:style>
  <w:style w:type="paragraph" w:customStyle="1" w:styleId="Style3">
    <w:name w:val="Style3"/>
    <w:basedOn w:val="Normal"/>
    <w:uiPriority w:val="99"/>
    <w:rsid w:val="009D0F30"/>
    <w:pPr>
      <w:widowControl w:val="0"/>
      <w:autoSpaceDE w:val="0"/>
      <w:autoSpaceDN w:val="0"/>
      <w:adjustRightInd w:val="0"/>
      <w:spacing w:after="0" w:line="240" w:lineRule="auto"/>
      <w:jc w:val="both"/>
    </w:pPr>
    <w:rPr>
      <w:rFonts w:ascii="Arial" w:eastAsia="Times New Roman" w:hAnsi="Arial" w:cs="Arial"/>
      <w:sz w:val="24"/>
      <w:szCs w:val="24"/>
    </w:rPr>
  </w:style>
  <w:style w:type="table" w:styleId="TableGridLight">
    <w:name w:val="Grid Table Light"/>
    <w:basedOn w:val="TableNormal"/>
    <w:uiPriority w:val="40"/>
    <w:rsid w:val="00C04903"/>
    <w:pPr>
      <w:spacing w:after="0" w:line="240" w:lineRule="auto"/>
    </w:pPr>
    <w:rPr>
      <w:lang w:val="en-GB" w:eastAsia="zh-C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gmail-m-4670398845297504799style3">
    <w:name w:val="gmail-m_-4670398845297504799style3"/>
    <w:basedOn w:val="Normal"/>
    <w:rsid w:val="00E24ABF"/>
    <w:pPr>
      <w:spacing w:before="100" w:beforeAutospacing="1" w:after="100" w:afterAutospacing="1" w:line="240" w:lineRule="auto"/>
    </w:pPr>
    <w:rPr>
      <w:rFonts w:ascii="Calibri" w:hAnsi="Calibri" w:cs="Calibri"/>
      <w:lang w:val="en-IN" w:eastAsia="en-IN"/>
    </w:rPr>
  </w:style>
  <w:style w:type="character" w:customStyle="1" w:styleId="gmail-m-4670398845297504799fontstyle21">
    <w:name w:val="gmail-m_-4670398845297504799fontstyle21"/>
    <w:basedOn w:val="DefaultParagraphFont"/>
    <w:rsid w:val="00E24ABF"/>
  </w:style>
  <w:style w:type="character" w:customStyle="1" w:styleId="normaltextrun">
    <w:name w:val="normaltextrun"/>
    <w:basedOn w:val="DefaultParagraphFont"/>
    <w:rsid w:val="00DE5897"/>
  </w:style>
  <w:style w:type="character" w:customStyle="1" w:styleId="eop">
    <w:name w:val="eop"/>
    <w:basedOn w:val="DefaultParagraphFont"/>
    <w:rsid w:val="00DE5897"/>
  </w:style>
  <w:style w:type="paragraph" w:customStyle="1" w:styleId="paragraph">
    <w:name w:val="paragraph"/>
    <w:basedOn w:val="Normal"/>
    <w:rsid w:val="00DE5897"/>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customStyle="1" w:styleId="Standard1">
    <w:name w:val="Standard 1"/>
    <w:basedOn w:val="Normal"/>
    <w:link w:val="Standard1Zchn"/>
    <w:qFormat/>
    <w:rsid w:val="00621CD7"/>
    <w:pPr>
      <w:spacing w:before="240" w:after="240" w:line="240" w:lineRule="auto"/>
    </w:pPr>
    <w:rPr>
      <w:rFonts w:ascii="Arial" w:hAnsi="Arial"/>
      <w:lang w:val="de-DE"/>
    </w:rPr>
  </w:style>
  <w:style w:type="character" w:customStyle="1" w:styleId="Standard1Zchn">
    <w:name w:val="Standard 1 Zchn"/>
    <w:basedOn w:val="DefaultParagraphFont"/>
    <w:link w:val="Standard1"/>
    <w:rsid w:val="00621CD7"/>
    <w:rPr>
      <w:rFonts w:ascii="Arial" w:hAnsi="Arial"/>
      <w:lang w:val="de-DE"/>
    </w:rPr>
  </w:style>
  <w:style w:type="paragraph" w:customStyle="1" w:styleId="Aufzhlung">
    <w:name w:val="Aufzählung"/>
    <w:basedOn w:val="Normal"/>
    <w:link w:val="AufzhlungZchn"/>
    <w:qFormat/>
    <w:rsid w:val="00B9332A"/>
    <w:pPr>
      <w:numPr>
        <w:ilvl w:val="1"/>
        <w:numId w:val="47"/>
      </w:numPr>
      <w:spacing w:after="0" w:line="240" w:lineRule="auto"/>
    </w:pPr>
    <w:rPr>
      <w:rFonts w:ascii="Arial" w:hAnsi="Arial"/>
      <w:lang w:val="de-DE"/>
    </w:rPr>
  </w:style>
  <w:style w:type="character" w:customStyle="1" w:styleId="AufzhlungZchn">
    <w:name w:val="Aufzählung Zchn"/>
    <w:basedOn w:val="DefaultParagraphFont"/>
    <w:link w:val="Aufzhlung"/>
    <w:rsid w:val="00B9332A"/>
    <w:rPr>
      <w:rFonts w:ascii="Arial" w:hAnsi="Arial"/>
      <w:lang w:val="de-DE"/>
    </w:rPr>
  </w:style>
  <w:style w:type="character" w:styleId="Strong">
    <w:name w:val="Strong"/>
    <w:basedOn w:val="DefaultParagraphFont"/>
    <w:uiPriority w:val="22"/>
    <w:qFormat/>
    <w:rsid w:val="00B933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8850497">
      <w:bodyDiv w:val="1"/>
      <w:marLeft w:val="0"/>
      <w:marRight w:val="0"/>
      <w:marTop w:val="0"/>
      <w:marBottom w:val="0"/>
      <w:divBdr>
        <w:top w:val="none" w:sz="0" w:space="0" w:color="auto"/>
        <w:left w:val="none" w:sz="0" w:space="0" w:color="auto"/>
        <w:bottom w:val="none" w:sz="0" w:space="0" w:color="auto"/>
        <w:right w:val="none" w:sz="0" w:space="0" w:color="auto"/>
      </w:divBdr>
      <w:divsChild>
        <w:div w:id="397048147">
          <w:marLeft w:val="0"/>
          <w:marRight w:val="0"/>
          <w:marTop w:val="0"/>
          <w:marBottom w:val="0"/>
          <w:divBdr>
            <w:top w:val="none" w:sz="0" w:space="0" w:color="auto"/>
            <w:left w:val="none" w:sz="0" w:space="0" w:color="auto"/>
            <w:bottom w:val="none" w:sz="0" w:space="0" w:color="auto"/>
            <w:right w:val="none" w:sz="0" w:space="0" w:color="auto"/>
          </w:divBdr>
        </w:div>
        <w:div w:id="456681033">
          <w:marLeft w:val="0"/>
          <w:marRight w:val="0"/>
          <w:marTop w:val="0"/>
          <w:marBottom w:val="0"/>
          <w:divBdr>
            <w:top w:val="none" w:sz="0" w:space="0" w:color="auto"/>
            <w:left w:val="none" w:sz="0" w:space="0" w:color="auto"/>
            <w:bottom w:val="none" w:sz="0" w:space="0" w:color="auto"/>
            <w:right w:val="none" w:sz="0" w:space="0" w:color="auto"/>
          </w:divBdr>
        </w:div>
        <w:div w:id="383531303">
          <w:marLeft w:val="0"/>
          <w:marRight w:val="0"/>
          <w:marTop w:val="0"/>
          <w:marBottom w:val="0"/>
          <w:divBdr>
            <w:top w:val="none" w:sz="0" w:space="0" w:color="auto"/>
            <w:left w:val="none" w:sz="0" w:space="0" w:color="auto"/>
            <w:bottom w:val="none" w:sz="0" w:space="0" w:color="auto"/>
            <w:right w:val="none" w:sz="0" w:space="0" w:color="auto"/>
          </w:divBdr>
        </w:div>
        <w:div w:id="5273322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3f58280-011c-4e63-898e-f4622df2b2fd" xsi:nil="true"/>
    <lcf76f155ced4ddcb4097134ff3c332f xmlns="ba3c6115-2a70-4ef7-a3db-9670a67733c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95A53969C71074419575143B06C369CE" ma:contentTypeVersion="10" ma:contentTypeDescription="Ein neues Dokument erstellen." ma:contentTypeScope="" ma:versionID="dcf475de42c1e0da27798400c18358b8">
  <xsd:schema xmlns:xsd="http://www.w3.org/2001/XMLSchema" xmlns:xs="http://www.w3.org/2001/XMLSchema" xmlns:p="http://schemas.microsoft.com/office/2006/metadata/properties" xmlns:ns2="ba3c6115-2a70-4ef7-a3db-9670a67733c5" xmlns:ns3="c3f58280-011c-4e63-898e-f4622df2b2fd" targetNamespace="http://schemas.microsoft.com/office/2006/metadata/properties" ma:root="true" ma:fieldsID="15822c6bca5ec79a21096945286e0920" ns2:_="" ns3:_="">
    <xsd:import namespace="ba3c6115-2a70-4ef7-a3db-9670a67733c5"/>
    <xsd:import namespace="c3f58280-011c-4e63-898e-f4622df2b2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3c6115-2a70-4ef7-a3db-9670a67733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f58280-011c-4e63-898e-f4622df2b2f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b56e5cc-89df-4f76-a199-2ed70eccf8d3}" ma:internalName="TaxCatchAll" ma:showField="CatchAllData" ma:web="c3f58280-011c-4e63-898e-f4622df2b2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47A462-EB3D-40C2-BAAE-428235EB9944}">
  <ds:schemaRefs>
    <ds:schemaRef ds:uri="http://schemas.microsoft.com/sharepoint/v3/contenttype/forms"/>
  </ds:schemaRefs>
</ds:datastoreItem>
</file>

<file path=customXml/itemProps2.xml><?xml version="1.0" encoding="utf-8"?>
<ds:datastoreItem xmlns:ds="http://schemas.openxmlformats.org/officeDocument/2006/customXml" ds:itemID="{6F26C4C9-6E65-4585-A545-B4A7411379C9}">
  <ds:schemaRefs>
    <ds:schemaRef ds:uri="http://schemas.microsoft.com/office/2006/metadata/properties"/>
    <ds:schemaRef ds:uri="http://schemas.microsoft.com/office/infopath/2007/PartnerControls"/>
    <ds:schemaRef ds:uri="c3f58280-011c-4e63-898e-f4622df2b2fd"/>
    <ds:schemaRef ds:uri="ba3c6115-2a70-4ef7-a3db-9670a67733c5"/>
  </ds:schemaRefs>
</ds:datastoreItem>
</file>

<file path=customXml/itemProps3.xml><?xml version="1.0" encoding="utf-8"?>
<ds:datastoreItem xmlns:ds="http://schemas.openxmlformats.org/officeDocument/2006/customXml" ds:itemID="{BD55A8FD-6872-478E-92B3-91E40BD7588E}">
  <ds:schemaRefs>
    <ds:schemaRef ds:uri="http://schemas.openxmlformats.org/officeDocument/2006/bibliography"/>
  </ds:schemaRefs>
</ds:datastoreItem>
</file>

<file path=customXml/itemProps4.xml><?xml version="1.0" encoding="utf-8"?>
<ds:datastoreItem xmlns:ds="http://schemas.openxmlformats.org/officeDocument/2006/customXml" ds:itemID="{64CCB74F-49FE-46A4-8BCE-2B4C5C7DA9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3c6115-2a70-4ef7-a3db-9670a67733c5"/>
    <ds:schemaRef ds:uri="c3f58280-011c-4e63-898e-f4622df2b2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403</Words>
  <Characters>2261</Characters>
  <Application>Microsoft Office Word</Application>
  <DocSecurity>0</DocSecurity>
  <Lines>72</Lines>
  <Paragraphs>34</Paragraphs>
  <ScaleCrop>false</ScaleCrop>
  <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hari natarajan</dc:creator>
  <cp:lastModifiedBy>Verma, Neha GIZ IN</cp:lastModifiedBy>
  <cp:revision>23</cp:revision>
  <dcterms:created xsi:type="dcterms:W3CDTF">2025-06-22T06:51:00Z</dcterms:created>
  <dcterms:modified xsi:type="dcterms:W3CDTF">2025-10-06T12:24:00Z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0x01010095A53969C71074419575143B06C369CE</vt:lpwstr>
  </property>
  <property fmtid="{D5CDD505-2E9C-101B-9397-08002B2CF9AE}" pid="3" name="MediaServiceImageTags">
    <vt:lpwstr/>
  </property>
</Properties>
</file>